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9970" w14:textId="77777777" w:rsidR="008A2296" w:rsidRPr="008A2296" w:rsidRDefault="008A2296" w:rsidP="008A229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229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2296">
        <w:rPr>
          <w:rFonts w:ascii="Calibri" w:hAnsi="Calibri" w:cs="Calibri"/>
          <w:b/>
          <w:bCs/>
          <w:sz w:val="22"/>
          <w:szCs w:val="22"/>
        </w:rPr>
        <w:t>º</w:t>
      </w:r>
      <w:r w:rsidRPr="008A2296">
        <w:rPr>
          <w:rFonts w:ascii="Helvetica" w:hAnsi="Helvetica" w:cs="Courier New"/>
          <w:b/>
          <w:bCs/>
          <w:sz w:val="22"/>
          <w:szCs w:val="22"/>
        </w:rPr>
        <w:t xml:space="preserve"> 66.709, DE 6 DE MAIO DE 2022</w:t>
      </w:r>
    </w:p>
    <w:p w14:paraId="2E8018BB" w14:textId="77777777" w:rsidR="008A2296" w:rsidRPr="00912D8B" w:rsidRDefault="008A2296" w:rsidP="008A229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 xml:space="preserve">o, sem 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>nus ou encargos, do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Itatinga, o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vel que especifica</w:t>
      </w:r>
    </w:p>
    <w:p w14:paraId="03419CDF" w14:textId="70B4D5B5" w:rsidR="008A2296" w:rsidRPr="00912D8B" w:rsidRDefault="008A2296" w:rsidP="008A22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RODRIGO GARCIA, </w:t>
      </w:r>
      <w:r w:rsidRPr="00912D8B">
        <w:rPr>
          <w:rFonts w:ascii="Helvetica" w:hAnsi="Helvetica" w:cs="Courier New"/>
          <w:sz w:val="22"/>
          <w:szCs w:val="22"/>
        </w:rPr>
        <w:t>GOVERNADOR DO ESTADO DE S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PAULO</w:t>
      </w:r>
      <w:r w:rsidRPr="00912D8B">
        <w:rPr>
          <w:rFonts w:ascii="Helvetica" w:hAnsi="Helvetica" w:cs="Courier New"/>
          <w:sz w:val="22"/>
          <w:szCs w:val="22"/>
        </w:rPr>
        <w:t>, no uso de suas atribui</w:t>
      </w:r>
      <w:r w:rsidRPr="00912D8B">
        <w:rPr>
          <w:rFonts w:ascii="Calibri" w:hAnsi="Calibri" w:cs="Calibri"/>
          <w:sz w:val="22"/>
          <w:szCs w:val="22"/>
        </w:rPr>
        <w:t>çõ</w:t>
      </w:r>
      <w:r w:rsidRPr="00912D8B">
        <w:rPr>
          <w:rFonts w:ascii="Helvetica" w:hAnsi="Helvetica" w:cs="Courier New"/>
          <w:sz w:val="22"/>
          <w:szCs w:val="22"/>
        </w:rPr>
        <w:t>es legais,</w:t>
      </w:r>
    </w:p>
    <w:p w14:paraId="072BCFD0" w14:textId="77777777" w:rsidR="008A2296" w:rsidRPr="00912D8B" w:rsidRDefault="008A2296" w:rsidP="008A22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Decreta:</w:t>
      </w:r>
    </w:p>
    <w:p w14:paraId="36D005E7" w14:textId="77777777" w:rsidR="008A2296" w:rsidRPr="00912D8B" w:rsidRDefault="008A2296" w:rsidP="008A22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1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-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 xml:space="preserve">o, sem 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>nus ou encargos, do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Itatinga, nos termos da Lei Complementar municipal n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 xml:space="preserve"> 317, de 15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de mar</w:t>
      </w:r>
      <w:r w:rsidRPr="00912D8B">
        <w:rPr>
          <w:rFonts w:ascii="Calibri" w:hAnsi="Calibri" w:cs="Calibri"/>
          <w:sz w:val="22"/>
          <w:szCs w:val="22"/>
        </w:rPr>
        <w:t>ç</w:t>
      </w:r>
      <w:r w:rsidRPr="00912D8B">
        <w:rPr>
          <w:rFonts w:ascii="Helvetica" w:hAnsi="Helvetica" w:cs="Courier New"/>
          <w:sz w:val="22"/>
          <w:szCs w:val="22"/>
        </w:rPr>
        <w:t>o de 2022,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o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vel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objeto da Matr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cula n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46.837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do 1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Of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cio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de Registro de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 xml:space="preserve">veis de Botucatu, com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total de 7.721,80m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(sete mil setecentos e vinte e um metros quadrados e oitenta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quadrados), localizado na conflu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ncia da Avenida Dona Tita Paix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com a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Rua Luiz Salvador, naquele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pio, devidamente identificado e descrito no Processo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SJC-PRC-2022/00003.</w:t>
      </w:r>
    </w:p>
    <w:p w14:paraId="657F473F" w14:textId="77777777" w:rsidR="008A2296" w:rsidRPr="00912D8B" w:rsidRDefault="008A2296" w:rsidP="008A22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Par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grafo 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nico -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O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vel a que alude o "caput" deste artigo destinar-se-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Secretaria da Justi</w:t>
      </w:r>
      <w:r w:rsidRPr="00912D8B">
        <w:rPr>
          <w:rFonts w:ascii="Calibri" w:hAnsi="Calibri" w:cs="Calibri"/>
          <w:sz w:val="22"/>
          <w:szCs w:val="22"/>
        </w:rPr>
        <w:t>ç</w:t>
      </w:r>
      <w:r w:rsidRPr="00912D8B">
        <w:rPr>
          <w:rFonts w:ascii="Helvetica" w:hAnsi="Helvetica" w:cs="Courier New"/>
          <w:sz w:val="22"/>
          <w:szCs w:val="22"/>
        </w:rPr>
        <w:t>a e Cidadania para a instala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do F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rum da Comarca de Itatinga.</w:t>
      </w:r>
    </w:p>
    <w:p w14:paraId="5EDD32B9" w14:textId="77777777" w:rsidR="008A2296" w:rsidRPr="00912D8B" w:rsidRDefault="008A2296" w:rsidP="008A22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2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-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o.</w:t>
      </w:r>
    </w:p>
    <w:p w14:paraId="66EFC031" w14:textId="77777777" w:rsidR="008A2296" w:rsidRPr="00912D8B" w:rsidRDefault="008A2296" w:rsidP="008A22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Pal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cio dos Bandeirantes, 6 de maio de 2022</w:t>
      </w:r>
    </w:p>
    <w:p w14:paraId="16AD019A" w14:textId="77777777" w:rsidR="008A2296" w:rsidRPr="00912D8B" w:rsidRDefault="008A2296" w:rsidP="008A22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RODRIGO GARCIA</w:t>
      </w:r>
    </w:p>
    <w:sectPr w:rsidR="008A2296" w:rsidRPr="00912D8B" w:rsidSect="00CE0ACD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96"/>
    <w:rsid w:val="004B343B"/>
    <w:rsid w:val="008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3FE9"/>
  <w15:chartTrackingRefBased/>
  <w15:docId w15:val="{5BA44348-A2EF-4283-B00B-149D6DF9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A22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A229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2022-05-09T14:50:00Z</dcterms:created>
  <dcterms:modified xsi:type="dcterms:W3CDTF">2022-05-09T14:52:00Z</dcterms:modified>
</cp:coreProperties>
</file>