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3966" w14:textId="77777777" w:rsidR="002748EC" w:rsidRPr="002748EC" w:rsidRDefault="002748EC" w:rsidP="00841C3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748EC">
        <w:rPr>
          <w:rFonts w:ascii="Helvetica" w:hAnsi="Helvetica"/>
          <w:b/>
          <w:bCs/>
          <w:sz w:val="22"/>
          <w:szCs w:val="22"/>
        </w:rPr>
        <w:t>DECRETO N</w:t>
      </w:r>
      <w:r w:rsidRPr="002748EC">
        <w:rPr>
          <w:rFonts w:ascii="Calibri" w:hAnsi="Calibri" w:cs="Calibri"/>
          <w:b/>
          <w:bCs/>
          <w:sz w:val="22"/>
          <w:szCs w:val="22"/>
        </w:rPr>
        <w:t>º</w:t>
      </w:r>
      <w:r w:rsidRPr="002748EC">
        <w:rPr>
          <w:rFonts w:ascii="Helvetica" w:hAnsi="Helvetica"/>
          <w:b/>
          <w:bCs/>
          <w:sz w:val="22"/>
          <w:szCs w:val="22"/>
        </w:rPr>
        <w:t xml:space="preserve"> 69.541, DE 22 DE MAIO DE 2025</w:t>
      </w:r>
    </w:p>
    <w:p w14:paraId="020BB56E" w14:textId="77777777" w:rsidR="002748EC" w:rsidRPr="002748EC" w:rsidRDefault="002748EC" w:rsidP="00AC69E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e das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de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 da Secretaria de Desenvolvimento Social.</w:t>
      </w:r>
    </w:p>
    <w:p w14:paraId="163BF95B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b/>
          <w:bCs/>
          <w:sz w:val="22"/>
          <w:szCs w:val="22"/>
        </w:rPr>
        <w:t>O GOVERNADOR DO ESTADO DE S</w:t>
      </w:r>
      <w:r w:rsidRPr="002748EC">
        <w:rPr>
          <w:rFonts w:ascii="Calibri" w:hAnsi="Calibri" w:cs="Calibri"/>
          <w:b/>
          <w:bCs/>
          <w:sz w:val="22"/>
          <w:szCs w:val="22"/>
        </w:rPr>
        <w:t>Ã</w:t>
      </w:r>
      <w:r w:rsidRPr="002748EC">
        <w:rPr>
          <w:rFonts w:ascii="Helvetica" w:hAnsi="Helvetica"/>
          <w:b/>
          <w:bCs/>
          <w:sz w:val="22"/>
          <w:szCs w:val="22"/>
        </w:rPr>
        <w:t>O PAULO</w:t>
      </w:r>
      <w:r w:rsidRPr="002748EC">
        <w:rPr>
          <w:rFonts w:ascii="Helvetica" w:hAnsi="Helvetica"/>
          <w:sz w:val="22"/>
          <w:szCs w:val="22"/>
        </w:rPr>
        <w:t>, no uso de suas atribui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legais,</w:t>
      </w:r>
    </w:p>
    <w:p w14:paraId="15D9DAFA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b/>
          <w:bCs/>
          <w:sz w:val="22"/>
          <w:szCs w:val="22"/>
        </w:rPr>
        <w:t>Decreta:</w:t>
      </w:r>
    </w:p>
    <w:p w14:paraId="61B254CD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1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e das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de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 da Secretaria de Desenvolvimento Social, na forma dos Anexos I e II deste decreto.</w:t>
      </w:r>
    </w:p>
    <w:p w14:paraId="116C2E38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2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7E35C37A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748EC">
        <w:rPr>
          <w:rFonts w:ascii="Helvetica" w:hAnsi="Helvetica"/>
          <w:sz w:val="22"/>
          <w:szCs w:val="22"/>
        </w:rPr>
        <w:t>as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>rios e totais;</w:t>
      </w:r>
    </w:p>
    <w:p w14:paraId="6F9914CE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748EC">
        <w:rPr>
          <w:rFonts w:ascii="Helvetica" w:hAnsi="Helvetica"/>
          <w:sz w:val="22"/>
          <w:szCs w:val="22"/>
        </w:rPr>
        <w:t>as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unidades da Secretaria de Desenvolvimento Social que atuam como </w:t>
      </w:r>
      <w:r w:rsidRPr="002748EC">
        <w:rPr>
          <w:rFonts w:ascii="Calibri" w:hAnsi="Calibri" w:cs="Calibri"/>
          <w:sz w:val="22"/>
          <w:szCs w:val="22"/>
        </w:rPr>
        <w:t>ó</w:t>
      </w:r>
      <w:r w:rsidRPr="002748EC">
        <w:rPr>
          <w:rFonts w:ascii="Helvetica" w:hAnsi="Helvetica"/>
          <w:sz w:val="22"/>
          <w:szCs w:val="22"/>
        </w:rPr>
        <w:t>rg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2748EC">
        <w:rPr>
          <w:rFonts w:ascii="Helvetica" w:hAnsi="Helvetica"/>
          <w:sz w:val="22"/>
          <w:szCs w:val="22"/>
        </w:rPr>
        <w:t>subsetorial</w:t>
      </w:r>
      <w:proofErr w:type="spellEnd"/>
      <w:r w:rsidRPr="002748EC">
        <w:rPr>
          <w:rFonts w:ascii="Helvetica" w:hAnsi="Helvetica"/>
          <w:sz w:val="22"/>
          <w:szCs w:val="22"/>
        </w:rPr>
        <w:t xml:space="preserve"> dos sistemas administrativos;</w:t>
      </w:r>
    </w:p>
    <w:p w14:paraId="5EC01BD8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III - os cargos e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extintos e as gratifica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incompat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veis.</w:t>
      </w:r>
    </w:p>
    <w:p w14:paraId="0AF914CC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Calibri" w:hAnsi="Calibri" w:cs="Calibri"/>
          <w:sz w:val="22"/>
          <w:szCs w:val="22"/>
        </w:rPr>
        <w:t>§</w:t>
      </w:r>
      <w:r w:rsidRPr="002748EC">
        <w:rPr>
          <w:rFonts w:ascii="Helvetica" w:hAnsi="Helvetica"/>
          <w:sz w:val="22"/>
          <w:szCs w:val="22"/>
        </w:rPr>
        <w:t xml:space="preserve"> 1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- Os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o,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de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a,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es-atividade em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 e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retribu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das por "</w:t>
      </w:r>
      <w:proofErr w:type="gramStart"/>
      <w:r w:rsidRPr="002748EC">
        <w:rPr>
          <w:rFonts w:ascii="Helvetica" w:hAnsi="Helvetica"/>
          <w:sz w:val="22"/>
          <w:szCs w:val="22"/>
        </w:rPr>
        <w:t>pro labore</w:t>
      </w:r>
      <w:proofErr w:type="gramEnd"/>
      <w:r w:rsidRPr="002748EC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neas "e", "g" e "h" da Lei federal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8.213, de 24 de julho de 1991, ser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extintos imediatamente ap</w:t>
      </w:r>
      <w:r w:rsidRPr="002748EC">
        <w:rPr>
          <w:rFonts w:ascii="Calibri" w:hAnsi="Calibri" w:cs="Calibri"/>
          <w:sz w:val="22"/>
          <w:szCs w:val="22"/>
        </w:rPr>
        <w:t>ó</w:t>
      </w:r>
      <w:r w:rsidRPr="002748EC">
        <w:rPr>
          <w:rFonts w:ascii="Helvetica" w:hAnsi="Helvetica"/>
          <w:sz w:val="22"/>
          <w:szCs w:val="22"/>
        </w:rPr>
        <w:t>s o t</w:t>
      </w:r>
      <w:r w:rsidRPr="002748EC">
        <w:rPr>
          <w:rFonts w:ascii="Calibri" w:hAnsi="Calibri" w:cs="Calibri"/>
          <w:sz w:val="22"/>
          <w:szCs w:val="22"/>
        </w:rPr>
        <w:t>é</w:t>
      </w:r>
      <w:r w:rsidRPr="002748EC">
        <w:rPr>
          <w:rFonts w:ascii="Helvetica" w:hAnsi="Helvetica"/>
          <w:sz w:val="22"/>
          <w:szCs w:val="22"/>
        </w:rPr>
        <w:t>rmino do afastamento.</w:t>
      </w:r>
    </w:p>
    <w:p w14:paraId="109F9C18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Calibri" w:hAnsi="Calibri" w:cs="Calibri"/>
          <w:sz w:val="22"/>
          <w:szCs w:val="22"/>
        </w:rPr>
        <w:t>§</w:t>
      </w:r>
      <w:r w:rsidRPr="002748EC">
        <w:rPr>
          <w:rFonts w:ascii="Helvetica" w:hAnsi="Helvetica"/>
          <w:sz w:val="22"/>
          <w:szCs w:val="22"/>
        </w:rPr>
        <w:t xml:space="preserve"> 2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- A extin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 xml:space="preserve">o a que se referem o inciso III e o </w:t>
      </w:r>
      <w:r w:rsidRPr="002748EC">
        <w:rPr>
          <w:rFonts w:ascii="Calibri" w:hAnsi="Calibri" w:cs="Calibri"/>
          <w:sz w:val="22"/>
          <w:szCs w:val="22"/>
        </w:rPr>
        <w:t>§</w:t>
      </w:r>
      <w:r w:rsidRPr="002748EC">
        <w:rPr>
          <w:rFonts w:ascii="Helvetica" w:hAnsi="Helvetica"/>
          <w:sz w:val="22"/>
          <w:szCs w:val="22"/>
        </w:rPr>
        <w:t xml:space="preserve"> 1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deste artigo ser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 xml:space="preserve"> registrada e identificada em ato do Secret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>rio de Desenvolvimento Social, conforme regulamenta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 xml:space="preserve">o do </w:t>
      </w:r>
      <w:r w:rsidRPr="002748EC">
        <w:rPr>
          <w:rFonts w:ascii="Calibri" w:hAnsi="Calibri" w:cs="Calibri"/>
          <w:sz w:val="22"/>
          <w:szCs w:val="22"/>
        </w:rPr>
        <w:t>ó</w:t>
      </w:r>
      <w:r w:rsidRPr="002748EC">
        <w:rPr>
          <w:rFonts w:ascii="Helvetica" w:hAnsi="Helvetica"/>
          <w:sz w:val="22"/>
          <w:szCs w:val="22"/>
        </w:rPr>
        <w:t>rg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central do Sistema de Organiza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Institucional do Estado de 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Paulo - SIORG.</w:t>
      </w:r>
    </w:p>
    <w:p w14:paraId="56341138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3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vel inferior a 14 ser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 xml:space="preserve"> feito em resolu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do Secret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>rio de Desenvolvimento Social, observadas as diretrizes estabelecidas no artigo 4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do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68.742 de 5 de agosto de 2024.</w:t>
      </w:r>
    </w:p>
    <w:p w14:paraId="26857CA5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4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e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de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 da Secretaria de Desenvolvimento Social, conforme especificado no Anexo III deste decreto, em substitui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aos previstos no Anexo VII do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68.742, de 5 de agosto de 2024.</w:t>
      </w:r>
      <w:r w:rsidRPr="002748EC">
        <w:rPr>
          <w:rFonts w:ascii="Calibri" w:hAnsi="Calibri" w:cs="Calibri"/>
          <w:sz w:val="22"/>
          <w:szCs w:val="22"/>
        </w:rPr>
        <w:t> </w:t>
      </w:r>
    </w:p>
    <w:p w14:paraId="6A0B7D9C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5</w:t>
      </w:r>
      <w:r w:rsidRPr="002748EC">
        <w:rPr>
          <w:rFonts w:ascii="Calibri" w:hAnsi="Calibri" w:cs="Calibri"/>
          <w:sz w:val="22"/>
          <w:szCs w:val="22"/>
        </w:rPr>
        <w:t>°</w:t>
      </w:r>
      <w:r w:rsidRPr="002748EC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68.742, de 5 de agosto de 2024, inexistem:</w:t>
      </w:r>
    </w:p>
    <w:p w14:paraId="55DEC84D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748EC">
        <w:rPr>
          <w:rFonts w:ascii="Helvetica" w:hAnsi="Helvetica"/>
          <w:sz w:val="22"/>
          <w:szCs w:val="22"/>
        </w:rPr>
        <w:t>requisitos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e fun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de confian</w:t>
      </w:r>
      <w:r w:rsidRPr="002748EC">
        <w:rPr>
          <w:rFonts w:ascii="Calibri" w:hAnsi="Calibri" w:cs="Calibri"/>
          <w:sz w:val="22"/>
          <w:szCs w:val="22"/>
        </w:rPr>
        <w:t>ç</w:t>
      </w:r>
      <w:r w:rsidRPr="002748EC">
        <w:rPr>
          <w:rFonts w:ascii="Helvetica" w:hAnsi="Helvetica"/>
          <w:sz w:val="22"/>
          <w:szCs w:val="22"/>
        </w:rPr>
        <w:t>a;</w:t>
      </w:r>
    </w:p>
    <w:p w14:paraId="5EB70AC3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748EC">
        <w:rPr>
          <w:rFonts w:ascii="Helvetica" w:hAnsi="Helvetica"/>
          <w:sz w:val="22"/>
          <w:szCs w:val="22"/>
        </w:rPr>
        <w:t>situa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em que haja lei espec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fica de carreiras e correspondentes classes, de modo que n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h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2F24BE0C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6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- As gratifica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es, abonos, pr</w:t>
      </w:r>
      <w:r w:rsidRPr="002748EC">
        <w:rPr>
          <w:rFonts w:ascii="Calibri" w:hAnsi="Calibri" w:cs="Calibri"/>
          <w:sz w:val="22"/>
          <w:szCs w:val="22"/>
        </w:rPr>
        <w:t>ê</w:t>
      </w:r>
      <w:r w:rsidRPr="002748EC">
        <w:rPr>
          <w:rFonts w:ascii="Helvetica" w:hAnsi="Helvetica"/>
          <w:sz w:val="22"/>
          <w:szCs w:val="22"/>
        </w:rPr>
        <w:t>mios, "</w:t>
      </w:r>
      <w:proofErr w:type="gramStart"/>
      <w:r w:rsidRPr="002748EC">
        <w:rPr>
          <w:rFonts w:ascii="Helvetica" w:hAnsi="Helvetica"/>
          <w:sz w:val="22"/>
          <w:szCs w:val="22"/>
        </w:rPr>
        <w:t>pro labore</w:t>
      </w:r>
      <w:proofErr w:type="gramEnd"/>
      <w:r w:rsidRPr="002748EC">
        <w:rPr>
          <w:rFonts w:ascii="Helvetica" w:hAnsi="Helvetica"/>
          <w:sz w:val="22"/>
          <w:szCs w:val="22"/>
        </w:rPr>
        <w:t>" e adicionais incompat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veis com o regime de subs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dios dos cargos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o, em atendimento ao disposto no artigo 13 da Lei Complementar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1.395, de 22 de dezembro de 2023, est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 listadas no Anexo V-B deste decreto.</w:t>
      </w:r>
    </w:p>
    <w:p w14:paraId="2F9B98B8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lastRenderedPageBreak/>
        <w:t>Par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 xml:space="preserve">grafo </w:t>
      </w:r>
      <w:r w:rsidRPr="002748EC">
        <w:rPr>
          <w:rFonts w:ascii="Calibri" w:hAnsi="Calibri" w:cs="Calibri"/>
          <w:sz w:val="22"/>
          <w:szCs w:val="22"/>
        </w:rPr>
        <w:t>ú</w:t>
      </w:r>
      <w:r w:rsidRPr="002748EC">
        <w:rPr>
          <w:rFonts w:ascii="Helvetica" w:hAnsi="Helvetica"/>
          <w:sz w:val="22"/>
          <w:szCs w:val="22"/>
        </w:rPr>
        <w:t>nico - Nos casos de designa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em FCESP e nas hip</w:t>
      </w:r>
      <w:r w:rsidRPr="002748EC">
        <w:rPr>
          <w:rFonts w:ascii="Calibri" w:hAnsi="Calibri" w:cs="Calibri"/>
          <w:sz w:val="22"/>
          <w:szCs w:val="22"/>
        </w:rPr>
        <w:t>ó</w:t>
      </w:r>
      <w:r w:rsidRPr="002748EC">
        <w:rPr>
          <w:rFonts w:ascii="Helvetica" w:hAnsi="Helvetica"/>
          <w:sz w:val="22"/>
          <w:szCs w:val="22"/>
        </w:rPr>
        <w:t>teses de nomea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em CCESP em que a op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seja pela remunera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dio fixado para o respectivo cargo em comiss</w:t>
      </w:r>
      <w:r w:rsidRPr="002748EC">
        <w:rPr>
          <w:rFonts w:ascii="Calibri" w:hAnsi="Calibri" w:cs="Calibri"/>
          <w:sz w:val="22"/>
          <w:szCs w:val="22"/>
        </w:rPr>
        <w:t>ã</w:t>
      </w:r>
      <w:r w:rsidRPr="002748EC">
        <w:rPr>
          <w:rFonts w:ascii="Helvetica" w:hAnsi="Helvetica"/>
          <w:sz w:val="22"/>
          <w:szCs w:val="22"/>
        </w:rPr>
        <w:t>o, dever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1.395, de 22 de dezembro de 2023.</w:t>
      </w:r>
    </w:p>
    <w:p w14:paraId="7F3E93D2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Artigo 7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2748EC">
        <w:rPr>
          <w:rFonts w:ascii="Calibri" w:hAnsi="Calibri" w:cs="Calibri"/>
          <w:sz w:val="22"/>
          <w:szCs w:val="22"/>
        </w:rPr>
        <w:t>ê</w:t>
      </w:r>
      <w:r w:rsidRPr="002748EC">
        <w:rPr>
          <w:rFonts w:ascii="Helvetica" w:hAnsi="Helvetica"/>
          <w:sz w:val="22"/>
          <w:szCs w:val="22"/>
        </w:rPr>
        <w:t>s subsequente ao t</w:t>
      </w:r>
      <w:r w:rsidRPr="002748EC">
        <w:rPr>
          <w:rFonts w:ascii="Calibri" w:hAnsi="Calibri" w:cs="Calibri"/>
          <w:sz w:val="22"/>
          <w:szCs w:val="22"/>
        </w:rPr>
        <w:t>é</w:t>
      </w:r>
      <w:r w:rsidRPr="002748EC">
        <w:rPr>
          <w:rFonts w:ascii="Helvetica" w:hAnsi="Helvetica"/>
          <w:sz w:val="22"/>
          <w:szCs w:val="22"/>
        </w:rPr>
        <w:t>rmino do prazo de 30 (trinta) dias contado da data da sua publica</w:t>
      </w:r>
      <w:r w:rsidRPr="002748EC">
        <w:rPr>
          <w:rFonts w:ascii="Calibri" w:hAnsi="Calibri" w:cs="Calibri"/>
          <w:sz w:val="22"/>
          <w:szCs w:val="22"/>
        </w:rPr>
        <w:t>çã</w:t>
      </w:r>
      <w:r w:rsidRPr="002748EC">
        <w:rPr>
          <w:rFonts w:ascii="Helvetica" w:hAnsi="Helvetica"/>
          <w:sz w:val="22"/>
          <w:szCs w:val="22"/>
        </w:rPr>
        <w:t>o, ficando revogadas as disposi</w:t>
      </w:r>
      <w:r w:rsidRPr="002748EC">
        <w:rPr>
          <w:rFonts w:ascii="Calibri" w:hAnsi="Calibri" w:cs="Calibri"/>
          <w:sz w:val="22"/>
          <w:szCs w:val="22"/>
        </w:rPr>
        <w:t>çõ</w:t>
      </w:r>
      <w:r w:rsidRPr="002748EC">
        <w:rPr>
          <w:rFonts w:ascii="Helvetica" w:hAnsi="Helvetica"/>
          <w:sz w:val="22"/>
          <w:szCs w:val="22"/>
        </w:rPr>
        <w:t>es em contr</w:t>
      </w:r>
      <w:r w:rsidRPr="002748EC">
        <w:rPr>
          <w:rFonts w:ascii="Calibri" w:hAnsi="Calibri" w:cs="Calibri"/>
          <w:sz w:val="22"/>
          <w:szCs w:val="22"/>
        </w:rPr>
        <w:t>á</w:t>
      </w:r>
      <w:r w:rsidRPr="002748EC">
        <w:rPr>
          <w:rFonts w:ascii="Helvetica" w:hAnsi="Helvetica"/>
          <w:sz w:val="22"/>
          <w:szCs w:val="22"/>
        </w:rPr>
        <w:t>rio, em especial:</w:t>
      </w:r>
    </w:p>
    <w:p w14:paraId="1EB9DC59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748EC">
        <w:rPr>
          <w:rFonts w:ascii="Helvetica" w:hAnsi="Helvetica"/>
          <w:sz w:val="22"/>
          <w:szCs w:val="22"/>
        </w:rPr>
        <w:t>o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49.688, de 17 de junho de 2005;</w:t>
      </w:r>
    </w:p>
    <w:p w14:paraId="5B46FBF3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748EC">
        <w:rPr>
          <w:rFonts w:ascii="Helvetica" w:hAnsi="Helvetica"/>
          <w:sz w:val="22"/>
          <w:szCs w:val="22"/>
        </w:rPr>
        <w:t>o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57.192, de 2 de agosto de 2011;</w:t>
      </w:r>
    </w:p>
    <w:p w14:paraId="4D3C8D44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III - o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57.819, de 29 de fevereiro de 2012;</w:t>
      </w:r>
    </w:p>
    <w:p w14:paraId="27044A70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2748EC">
        <w:rPr>
          <w:rFonts w:ascii="Helvetica" w:hAnsi="Helvetica"/>
          <w:sz w:val="22"/>
          <w:szCs w:val="22"/>
        </w:rPr>
        <w:t>o</w:t>
      </w:r>
      <w:proofErr w:type="gramEnd"/>
      <w:r w:rsidRPr="002748EC">
        <w:rPr>
          <w:rFonts w:ascii="Helvetica" w:hAnsi="Helvetica"/>
          <w:sz w:val="22"/>
          <w:szCs w:val="22"/>
        </w:rPr>
        <w:t xml:space="preserve"> Decreto n</w:t>
      </w:r>
      <w:r w:rsidRPr="002748EC">
        <w:rPr>
          <w:rFonts w:ascii="Calibri" w:hAnsi="Calibri" w:cs="Calibri"/>
          <w:sz w:val="22"/>
          <w:szCs w:val="22"/>
        </w:rPr>
        <w:t>º</w:t>
      </w:r>
      <w:r w:rsidRPr="002748EC">
        <w:rPr>
          <w:rFonts w:ascii="Helvetica" w:hAnsi="Helvetica"/>
          <w:sz w:val="22"/>
          <w:szCs w:val="22"/>
        </w:rPr>
        <w:t xml:space="preserve"> 62.603, de 31 de maio de 2017.</w:t>
      </w:r>
    </w:p>
    <w:p w14:paraId="6AA87145" w14:textId="77777777" w:rsidR="002748EC" w:rsidRPr="002748EC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748EC">
        <w:rPr>
          <w:rFonts w:ascii="Helvetica" w:hAnsi="Helvetica"/>
          <w:sz w:val="22"/>
          <w:szCs w:val="22"/>
        </w:rPr>
        <w:t>TARC</w:t>
      </w:r>
      <w:r w:rsidRPr="002748EC">
        <w:rPr>
          <w:rFonts w:ascii="Calibri" w:hAnsi="Calibri" w:cs="Calibri"/>
          <w:sz w:val="22"/>
          <w:szCs w:val="22"/>
        </w:rPr>
        <w:t>Í</w:t>
      </w:r>
      <w:r w:rsidRPr="002748EC">
        <w:rPr>
          <w:rFonts w:ascii="Helvetica" w:hAnsi="Helvetica"/>
          <w:sz w:val="22"/>
          <w:szCs w:val="22"/>
        </w:rPr>
        <w:t>SIO DE FREITAS</w:t>
      </w:r>
    </w:p>
    <w:p w14:paraId="7BA9DDCD" w14:textId="757D02C2" w:rsidR="002748EC" w:rsidRPr="00903CC9" w:rsidRDefault="002748EC" w:rsidP="00903C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 xml:space="preserve">Obs.: Anexos constantes para download </w:t>
      </w:r>
    </w:p>
    <w:sectPr w:rsidR="002748EC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C"/>
    <w:rsid w:val="000653E5"/>
    <w:rsid w:val="002748EC"/>
    <w:rsid w:val="00460E53"/>
    <w:rsid w:val="007C5176"/>
    <w:rsid w:val="00841C33"/>
    <w:rsid w:val="00903CC9"/>
    <w:rsid w:val="00AC69EF"/>
    <w:rsid w:val="00A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1B2B"/>
  <w15:chartTrackingRefBased/>
  <w15:docId w15:val="{A90BF9DE-5961-4D33-BEC8-10F18E35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4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4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4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4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8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48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48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48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48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48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4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4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48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48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48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48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4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2025-05-23T13:22:00Z</dcterms:created>
  <dcterms:modified xsi:type="dcterms:W3CDTF">2025-05-23T14:13:00Z</dcterms:modified>
</cp:coreProperties>
</file>