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1B8CA85D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A03ED5">
        <w:rPr>
          <w:rFonts w:ascii="Helvetica" w:hAnsi="Helvetica"/>
          <w:b/>
          <w:bCs/>
          <w:sz w:val="22"/>
          <w:szCs w:val="22"/>
        </w:rPr>
        <w:t>4</w:t>
      </w:r>
      <w:r w:rsidRPr="00F30B09">
        <w:rPr>
          <w:rFonts w:ascii="Helvetica" w:hAnsi="Helvetica"/>
          <w:b/>
          <w:bCs/>
          <w:sz w:val="22"/>
          <w:szCs w:val="22"/>
        </w:rPr>
        <w:t>,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7E4DDC69" w:rsidR="00714442" w:rsidRPr="00F30B09" w:rsidRDefault="00A03ED5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sz w:val="22"/>
          <w:szCs w:val="22"/>
        </w:rPr>
        <w:t xml:space="preserve">Declara de interesse social, para fins de desapropriação, o imóvel situado na Rua dos </w:t>
      </w:r>
      <w:proofErr w:type="spellStart"/>
      <w:r w:rsidRPr="00A03ED5">
        <w:rPr>
          <w:rFonts w:ascii="Helvetica" w:hAnsi="Helvetica"/>
          <w:sz w:val="22"/>
          <w:szCs w:val="22"/>
        </w:rPr>
        <w:t>Gusmões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, </w:t>
      </w:r>
      <w:proofErr w:type="spellStart"/>
      <w:r w:rsidRPr="00A03ED5">
        <w:rPr>
          <w:rFonts w:ascii="Helvetica" w:hAnsi="Helvetica"/>
          <w:sz w:val="22"/>
          <w:szCs w:val="22"/>
        </w:rPr>
        <w:t>n°s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300, 304 e 306, Distrito da República, Subprefeitura da Sé, no Município de São Paulo, necessário à execução de programa habitacional e de desenvolvimento urbano, e dá providências correlatas.</w:t>
      </w:r>
    </w:p>
    <w:p w14:paraId="479B7396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A03ED5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A03ED5">
        <w:rPr>
          <w:rFonts w:ascii="Helvetica" w:hAnsi="Helvetica"/>
          <w:sz w:val="22"/>
          <w:szCs w:val="22"/>
        </w:rPr>
        <w:t>c.c</w:t>
      </w:r>
      <w:proofErr w:type="spellEnd"/>
      <w:r w:rsidRPr="00A03ED5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31AE1377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A03ED5">
        <w:rPr>
          <w:rFonts w:ascii="Helvetica" w:hAnsi="Helvetica"/>
          <w:b/>
          <w:bCs/>
          <w:sz w:val="22"/>
          <w:szCs w:val="22"/>
        </w:rPr>
        <w:t>Decreta:</w:t>
      </w:r>
    </w:p>
    <w:p w14:paraId="7E2D8B20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dos </w:t>
      </w:r>
      <w:proofErr w:type="spellStart"/>
      <w:r w:rsidRPr="00A03ED5">
        <w:rPr>
          <w:rFonts w:ascii="Helvetica" w:hAnsi="Helvetica"/>
          <w:sz w:val="22"/>
          <w:szCs w:val="22"/>
        </w:rPr>
        <w:t>Gusmões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, </w:t>
      </w:r>
      <w:proofErr w:type="spellStart"/>
      <w:r w:rsidRPr="00A03ED5">
        <w:rPr>
          <w:rFonts w:ascii="Helvetica" w:hAnsi="Helvetica"/>
          <w:sz w:val="22"/>
          <w:szCs w:val="22"/>
        </w:rPr>
        <w:t>n°s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300, 304 e 306, Distrito da República, Subprefeitura da Sé, no Município e Comarca de São Paulo, inscrito no Cadastro Imobiliário Fiscal da Prefeitura sob o n° 008.066.0060-8, necessário à execução de programa habitacional para famílias de baixa renda e de desenvolvimento urbano, imóvel esse identificado nos autos do Processo n° 387.00004150/2025-34 e descrito como tendo as seguintes medidas, limites e confrontações: partindo do ponto 1, situado no alinhamento da Rua dos </w:t>
      </w:r>
      <w:proofErr w:type="spellStart"/>
      <w:r w:rsidRPr="00A03ED5">
        <w:rPr>
          <w:rFonts w:ascii="Helvetica" w:hAnsi="Helvetica"/>
          <w:sz w:val="22"/>
          <w:szCs w:val="22"/>
        </w:rPr>
        <w:t>Gusmões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, segue confrontando com a referida rua por </w:t>
      </w:r>
      <w:proofErr w:type="spellStart"/>
      <w:r w:rsidRPr="00A03ED5">
        <w:rPr>
          <w:rFonts w:ascii="Helvetica" w:hAnsi="Helvetica"/>
          <w:sz w:val="22"/>
          <w:szCs w:val="22"/>
        </w:rPr>
        <w:t>8,85m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até o ponto 2; desse ponto, deflete à direita e segue confrontando com o imóvel de contribuinte n° 008.066.0169-8 por </w:t>
      </w:r>
      <w:proofErr w:type="spellStart"/>
      <w:r w:rsidRPr="00A03ED5">
        <w:rPr>
          <w:rFonts w:ascii="Helvetica" w:hAnsi="Helvetica"/>
          <w:sz w:val="22"/>
          <w:szCs w:val="22"/>
        </w:rPr>
        <w:t>44,20m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até o ponto 3; desse ponto, deflete à direita e segue confrontando com o imóvel de contribuinte n° 008.066.0011-1 por </w:t>
      </w:r>
      <w:proofErr w:type="spellStart"/>
      <w:r w:rsidRPr="00A03ED5">
        <w:rPr>
          <w:rFonts w:ascii="Helvetica" w:hAnsi="Helvetica"/>
          <w:sz w:val="22"/>
          <w:szCs w:val="22"/>
        </w:rPr>
        <w:t>8,44m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até o ponto 4; e, desse ponto, deflete à direita e segue confrontando com o imóvel de contribuinte n° 008.066.0061-6 por </w:t>
      </w:r>
      <w:proofErr w:type="spellStart"/>
      <w:r w:rsidRPr="00A03ED5">
        <w:rPr>
          <w:rFonts w:ascii="Helvetica" w:hAnsi="Helvetica"/>
          <w:sz w:val="22"/>
          <w:szCs w:val="22"/>
        </w:rPr>
        <w:t>44,43m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até o ponto 1, início dessa descrição, encerrando a área de </w:t>
      </w:r>
      <w:proofErr w:type="spellStart"/>
      <w:r w:rsidRPr="00A03ED5">
        <w:rPr>
          <w:rFonts w:ascii="Helvetica" w:hAnsi="Helvetica"/>
          <w:sz w:val="22"/>
          <w:szCs w:val="22"/>
        </w:rPr>
        <w:t>405,00m²</w:t>
      </w:r>
      <w:proofErr w:type="spellEnd"/>
      <w:r w:rsidRPr="00A03ED5">
        <w:rPr>
          <w:rFonts w:ascii="Helvetica" w:hAnsi="Helvetica"/>
          <w:sz w:val="22"/>
          <w:szCs w:val="22"/>
        </w:rPr>
        <w:t xml:space="preserve"> (quatrocentos e cinco metros quadrados).</w:t>
      </w:r>
    </w:p>
    <w:p w14:paraId="343F5518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sz w:val="22"/>
          <w:szCs w:val="22"/>
        </w:rPr>
        <w:t>Artigo 2° - 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posteriores.</w:t>
      </w:r>
    </w:p>
    <w:p w14:paraId="7CB046F7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119F7C5A" w14:textId="77777777" w:rsidR="00A03ED5" w:rsidRPr="00A03ED5" w:rsidRDefault="00A03ED5" w:rsidP="00A03ED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03ED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101D37"/>
    <w:rsid w:val="00123ACD"/>
    <w:rsid w:val="001876ED"/>
    <w:rsid w:val="00211C25"/>
    <w:rsid w:val="00247797"/>
    <w:rsid w:val="002A5F7B"/>
    <w:rsid w:val="003C1BBF"/>
    <w:rsid w:val="00441B2D"/>
    <w:rsid w:val="004F4765"/>
    <w:rsid w:val="00585AC4"/>
    <w:rsid w:val="00595D35"/>
    <w:rsid w:val="00627B68"/>
    <w:rsid w:val="006535D0"/>
    <w:rsid w:val="006900DC"/>
    <w:rsid w:val="006E31BB"/>
    <w:rsid w:val="00714442"/>
    <w:rsid w:val="00716B50"/>
    <w:rsid w:val="007230D7"/>
    <w:rsid w:val="007E77C1"/>
    <w:rsid w:val="00826033"/>
    <w:rsid w:val="00847B87"/>
    <w:rsid w:val="00891DBE"/>
    <w:rsid w:val="009A61A3"/>
    <w:rsid w:val="00A03ED5"/>
    <w:rsid w:val="00AC1948"/>
    <w:rsid w:val="00AF2125"/>
    <w:rsid w:val="00B22269"/>
    <w:rsid w:val="00C152E7"/>
    <w:rsid w:val="00C46522"/>
    <w:rsid w:val="00C75D42"/>
    <w:rsid w:val="00E76E4A"/>
    <w:rsid w:val="00E87E30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2042</Characters>
  <Application>Microsoft Office Word</Application>
  <DocSecurity>0</DocSecurity>
  <Lines>58</Lines>
  <Paragraphs>21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2025-12-22T22:12:00Z</dcterms:created>
  <dcterms:modified xsi:type="dcterms:W3CDTF">2025-12-22T22:13:00Z</dcterms:modified>
</cp:coreProperties>
</file>