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4CD8" w14:textId="77777777" w:rsidR="000724C0" w:rsidRPr="00963BDA" w:rsidRDefault="000724C0" w:rsidP="00963BDA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963BDA">
        <w:rPr>
          <w:rFonts w:ascii="Helvetica" w:hAnsi="Helvetica" w:cs="Helvetica"/>
          <w:b/>
          <w:bCs/>
          <w:sz w:val="22"/>
          <w:szCs w:val="22"/>
        </w:rPr>
        <w:t>DECRETO Nº 66.828, DE 8 DE JUNHO DE 2022</w:t>
      </w:r>
    </w:p>
    <w:p w14:paraId="032B1FCD" w14:textId="77777777" w:rsidR="00963BDA" w:rsidRDefault="00963BDA" w:rsidP="000724C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3921EE62" w14:textId="286FA7AF" w:rsidR="000724C0" w:rsidRDefault="000724C0" w:rsidP="00963BDA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0724C0">
        <w:rPr>
          <w:rFonts w:ascii="Helvetica" w:hAnsi="Helvetica" w:cs="Helvetica"/>
          <w:sz w:val="22"/>
          <w:szCs w:val="22"/>
        </w:rPr>
        <w:t>Autoriza a Fazenda do Estado a receber, mediante cessão de uso, a título gratuito e por prazo determinado, da Universidade Estadual de Campinas - UNICAMP, o imóvel que especifica, e dá providências correlatas</w:t>
      </w:r>
    </w:p>
    <w:p w14:paraId="5E809E7F" w14:textId="77777777" w:rsidR="00963BDA" w:rsidRPr="000724C0" w:rsidRDefault="00963BDA" w:rsidP="000724C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65C2FF70" w14:textId="68483B26" w:rsidR="000724C0" w:rsidRPr="000724C0" w:rsidRDefault="00963BDA" w:rsidP="000724C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24C0">
        <w:rPr>
          <w:rFonts w:ascii="Helvetica" w:hAnsi="Helvetica" w:cs="Helvetica"/>
          <w:sz w:val="22"/>
          <w:szCs w:val="22"/>
        </w:rPr>
        <w:t>RODRIGO GARCIA, GOVERNADOR DO ESTADO DE SÃO PAULO</w:t>
      </w:r>
      <w:r w:rsidR="000724C0" w:rsidRPr="000724C0">
        <w:rPr>
          <w:rFonts w:ascii="Helvetica" w:hAnsi="Helvetica" w:cs="Helvetica"/>
          <w:sz w:val="22"/>
          <w:szCs w:val="22"/>
        </w:rPr>
        <w:t>, no uso de suas atribuições legais,</w:t>
      </w:r>
    </w:p>
    <w:p w14:paraId="04CE63BA" w14:textId="77777777" w:rsidR="000724C0" w:rsidRPr="000724C0" w:rsidRDefault="000724C0" w:rsidP="000724C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24C0">
        <w:rPr>
          <w:rFonts w:ascii="Helvetica" w:hAnsi="Helvetica" w:cs="Helvetica"/>
          <w:sz w:val="22"/>
          <w:szCs w:val="22"/>
        </w:rPr>
        <w:t>Decreta:</w:t>
      </w:r>
    </w:p>
    <w:p w14:paraId="7CD48998" w14:textId="0E4BC563" w:rsidR="000724C0" w:rsidRPr="000724C0" w:rsidRDefault="000724C0" w:rsidP="000724C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24C0">
        <w:rPr>
          <w:rFonts w:ascii="Helvetica" w:hAnsi="Helvetica" w:cs="Helvetica"/>
          <w:sz w:val="22"/>
          <w:szCs w:val="22"/>
        </w:rPr>
        <w:t>Artigo 1° - Fica a Fazenda do Estado autorizada a receber, mediante cessão de uso, a título gratuito e pelo prazo de 20 (vinte) anos, da Universidade Estadual de Campinas - UNICAMP, parte do imóvel objeto da matrícula nº 56.960, do 2º Ofício de Registro de Imóveis de Campinas, consistente em um terreno com área de 5.000,00m</w:t>
      </w:r>
      <w:r w:rsidR="00963BDA">
        <w:rPr>
          <w:rFonts w:ascii="Helvetica" w:hAnsi="Helvetica" w:cs="Helvetica"/>
          <w:sz w:val="22"/>
          <w:szCs w:val="22"/>
        </w:rPr>
        <w:t>²</w:t>
      </w:r>
      <w:r w:rsidRPr="000724C0">
        <w:rPr>
          <w:rFonts w:ascii="Helvetica" w:hAnsi="Helvetica" w:cs="Helvetica"/>
          <w:sz w:val="22"/>
          <w:szCs w:val="22"/>
        </w:rPr>
        <w:t xml:space="preserve"> (cinco mil metros quadrados), situado na Rua da Reitoria, s/n°, quadra 42, do Campus da Cidade Universitária "Zeferino Vaz", no Município de Campinas, identificado e descrito nos autos </w:t>
      </w:r>
      <w:proofErr w:type="spellStart"/>
      <w:r w:rsidRPr="000724C0">
        <w:rPr>
          <w:rFonts w:ascii="Helvetica" w:hAnsi="Helvetica" w:cs="Helvetica"/>
          <w:sz w:val="22"/>
          <w:szCs w:val="22"/>
        </w:rPr>
        <w:t>dos</w:t>
      </w:r>
      <w:proofErr w:type="spellEnd"/>
      <w:r w:rsidRPr="000724C0">
        <w:rPr>
          <w:rFonts w:ascii="Helvetica" w:hAnsi="Helvetica" w:cs="Helvetica"/>
          <w:sz w:val="22"/>
          <w:szCs w:val="22"/>
        </w:rPr>
        <w:t xml:space="preserve"> Processo Físico SG/558465/2017 - PROT/GS 4683/2016.</w:t>
      </w:r>
    </w:p>
    <w:p w14:paraId="00AF80D0" w14:textId="77777777" w:rsidR="000724C0" w:rsidRPr="000724C0" w:rsidRDefault="000724C0" w:rsidP="000724C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24C0">
        <w:rPr>
          <w:rFonts w:ascii="Helvetica" w:hAnsi="Helvetica" w:cs="Helvetica"/>
          <w:sz w:val="22"/>
          <w:szCs w:val="22"/>
        </w:rPr>
        <w:t>Parágrafo único – O terreno de que trata o “caput” deste artigo destinar-se-á à Secretaria da Segurança Pública, para instalação da sede do Comando Regional do Corpo de Bombeiros do Interior I - CBI-1, da Polícia Militar do Estado de São Paulo, observados os termos, prazos e condições estabelecidos no acordo de cooperação celebrado em 27 de agosto de 2021 entre a Universidade Estadual de Campinas - UNICAMP e a Secretaria da Segurança Pública.</w:t>
      </w:r>
    </w:p>
    <w:p w14:paraId="67ED50F3" w14:textId="77777777" w:rsidR="000724C0" w:rsidRPr="000724C0" w:rsidRDefault="000724C0" w:rsidP="000724C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24C0">
        <w:rPr>
          <w:rFonts w:ascii="Helvetica" w:hAnsi="Helvetica" w:cs="Helvetica"/>
          <w:sz w:val="22"/>
          <w:szCs w:val="22"/>
        </w:rPr>
        <w:t>Artigo 2° - Este decreto entra em vigor na data de sua publicação.</w:t>
      </w:r>
    </w:p>
    <w:p w14:paraId="16476C9F" w14:textId="77777777" w:rsidR="000724C0" w:rsidRPr="000724C0" w:rsidRDefault="000724C0" w:rsidP="000724C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24C0">
        <w:rPr>
          <w:rFonts w:ascii="Helvetica" w:hAnsi="Helvetica" w:cs="Helvetica"/>
          <w:sz w:val="22"/>
          <w:szCs w:val="22"/>
        </w:rPr>
        <w:t>Palácio dos Bandeirantes, 8 de junho de 2022</w:t>
      </w:r>
    </w:p>
    <w:p w14:paraId="4D1ED5BF" w14:textId="77777777" w:rsidR="000724C0" w:rsidRPr="000724C0" w:rsidRDefault="000724C0" w:rsidP="000724C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24C0">
        <w:rPr>
          <w:rFonts w:ascii="Helvetica" w:hAnsi="Helvetica" w:cs="Helvetica"/>
          <w:sz w:val="22"/>
          <w:szCs w:val="22"/>
        </w:rPr>
        <w:t>RODRIGO GARCIA</w:t>
      </w:r>
    </w:p>
    <w:p w14:paraId="7BB4A830" w14:textId="0D565844" w:rsidR="000851BE" w:rsidRPr="000724C0" w:rsidRDefault="000851BE" w:rsidP="000724C0"/>
    <w:sectPr w:rsidR="000851BE" w:rsidRPr="000724C0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677F"/>
    <w:rsid w:val="00012A2A"/>
    <w:rsid w:val="0001623E"/>
    <w:rsid w:val="00021E3D"/>
    <w:rsid w:val="0002294B"/>
    <w:rsid w:val="000346B4"/>
    <w:rsid w:val="00045E9C"/>
    <w:rsid w:val="00054F6B"/>
    <w:rsid w:val="00057CC9"/>
    <w:rsid w:val="000628A5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0BF0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627F"/>
    <w:rsid w:val="00113020"/>
    <w:rsid w:val="00113852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5513"/>
    <w:rsid w:val="001B3296"/>
    <w:rsid w:val="001B5DB0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37B3"/>
    <w:rsid w:val="00267A13"/>
    <w:rsid w:val="00275067"/>
    <w:rsid w:val="00282AE6"/>
    <w:rsid w:val="0028307A"/>
    <w:rsid w:val="00285D90"/>
    <w:rsid w:val="0028751E"/>
    <w:rsid w:val="00292CDA"/>
    <w:rsid w:val="002970CC"/>
    <w:rsid w:val="002A3968"/>
    <w:rsid w:val="002B2DAB"/>
    <w:rsid w:val="002B5CDD"/>
    <w:rsid w:val="002B65AC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25BEA"/>
    <w:rsid w:val="00333007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74629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4D3"/>
    <w:rsid w:val="00427764"/>
    <w:rsid w:val="004328E3"/>
    <w:rsid w:val="004514EC"/>
    <w:rsid w:val="00451CC4"/>
    <w:rsid w:val="00457342"/>
    <w:rsid w:val="00460EF8"/>
    <w:rsid w:val="0046687B"/>
    <w:rsid w:val="00467936"/>
    <w:rsid w:val="00476211"/>
    <w:rsid w:val="00480D46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400D2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6B36"/>
    <w:rsid w:val="00592819"/>
    <w:rsid w:val="00595235"/>
    <w:rsid w:val="005952F6"/>
    <w:rsid w:val="005973A3"/>
    <w:rsid w:val="005976B6"/>
    <w:rsid w:val="005B4793"/>
    <w:rsid w:val="005B507D"/>
    <w:rsid w:val="005B5C07"/>
    <w:rsid w:val="005B5DED"/>
    <w:rsid w:val="005B6074"/>
    <w:rsid w:val="005D26AF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5CFC"/>
    <w:rsid w:val="006465C2"/>
    <w:rsid w:val="0065613C"/>
    <w:rsid w:val="00656FF3"/>
    <w:rsid w:val="00657110"/>
    <w:rsid w:val="00660DCD"/>
    <w:rsid w:val="00661C95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7BB6"/>
    <w:rsid w:val="006B0136"/>
    <w:rsid w:val="006C07D4"/>
    <w:rsid w:val="006C2A8C"/>
    <w:rsid w:val="006C69DA"/>
    <w:rsid w:val="006F00E1"/>
    <w:rsid w:val="006F11CC"/>
    <w:rsid w:val="006F1925"/>
    <w:rsid w:val="006F56A5"/>
    <w:rsid w:val="00703B7E"/>
    <w:rsid w:val="00713CDC"/>
    <w:rsid w:val="00715C08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0494"/>
    <w:rsid w:val="00781576"/>
    <w:rsid w:val="0078232A"/>
    <w:rsid w:val="00794C42"/>
    <w:rsid w:val="0079570A"/>
    <w:rsid w:val="00796545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7021"/>
    <w:rsid w:val="00821772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53C1"/>
    <w:rsid w:val="008674E7"/>
    <w:rsid w:val="00874C4E"/>
    <w:rsid w:val="0087602E"/>
    <w:rsid w:val="00880A7F"/>
    <w:rsid w:val="00884066"/>
    <w:rsid w:val="008A4E41"/>
    <w:rsid w:val="008A79A4"/>
    <w:rsid w:val="008B0F7C"/>
    <w:rsid w:val="008B2B4B"/>
    <w:rsid w:val="008B4D8A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5C42"/>
    <w:rsid w:val="009666AB"/>
    <w:rsid w:val="0096787D"/>
    <w:rsid w:val="0097679C"/>
    <w:rsid w:val="00983FFE"/>
    <w:rsid w:val="00993053"/>
    <w:rsid w:val="009A1283"/>
    <w:rsid w:val="009C21F3"/>
    <w:rsid w:val="009D30A4"/>
    <w:rsid w:val="009D7F46"/>
    <w:rsid w:val="009E3E99"/>
    <w:rsid w:val="009E60E6"/>
    <w:rsid w:val="009F4E00"/>
    <w:rsid w:val="009F5474"/>
    <w:rsid w:val="00A03A72"/>
    <w:rsid w:val="00A06F36"/>
    <w:rsid w:val="00A11E23"/>
    <w:rsid w:val="00A17592"/>
    <w:rsid w:val="00A300E0"/>
    <w:rsid w:val="00A3404F"/>
    <w:rsid w:val="00A36174"/>
    <w:rsid w:val="00A370DC"/>
    <w:rsid w:val="00A41BF2"/>
    <w:rsid w:val="00A45B6D"/>
    <w:rsid w:val="00A574A9"/>
    <w:rsid w:val="00A63B65"/>
    <w:rsid w:val="00A66A7D"/>
    <w:rsid w:val="00A66D22"/>
    <w:rsid w:val="00A715AF"/>
    <w:rsid w:val="00A833A2"/>
    <w:rsid w:val="00A90CAA"/>
    <w:rsid w:val="00AA0F7A"/>
    <w:rsid w:val="00AA5EFA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5042"/>
    <w:rsid w:val="00C17133"/>
    <w:rsid w:val="00C1759A"/>
    <w:rsid w:val="00C22562"/>
    <w:rsid w:val="00C230D6"/>
    <w:rsid w:val="00C23DEF"/>
    <w:rsid w:val="00C256D2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2BF0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97397"/>
    <w:rsid w:val="00DA1B99"/>
    <w:rsid w:val="00DA2670"/>
    <w:rsid w:val="00DB0B30"/>
    <w:rsid w:val="00DB0B62"/>
    <w:rsid w:val="00DB329E"/>
    <w:rsid w:val="00DC128D"/>
    <w:rsid w:val="00DC357A"/>
    <w:rsid w:val="00DC57F4"/>
    <w:rsid w:val="00DC78CA"/>
    <w:rsid w:val="00DD3823"/>
    <w:rsid w:val="00DD7DC4"/>
    <w:rsid w:val="00DE50A7"/>
    <w:rsid w:val="00DF56F9"/>
    <w:rsid w:val="00DF60F2"/>
    <w:rsid w:val="00E10BF3"/>
    <w:rsid w:val="00E11ABC"/>
    <w:rsid w:val="00E157CC"/>
    <w:rsid w:val="00E2113F"/>
    <w:rsid w:val="00E24214"/>
    <w:rsid w:val="00E27508"/>
    <w:rsid w:val="00E30F0D"/>
    <w:rsid w:val="00E32162"/>
    <w:rsid w:val="00E32251"/>
    <w:rsid w:val="00E4525F"/>
    <w:rsid w:val="00E462AB"/>
    <w:rsid w:val="00E51017"/>
    <w:rsid w:val="00E52210"/>
    <w:rsid w:val="00E6187F"/>
    <w:rsid w:val="00E634E1"/>
    <w:rsid w:val="00E65886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3D83"/>
    <w:rsid w:val="00F64536"/>
    <w:rsid w:val="00F64F7A"/>
    <w:rsid w:val="00F65B73"/>
    <w:rsid w:val="00F66B49"/>
    <w:rsid w:val="00F72904"/>
    <w:rsid w:val="00F811DF"/>
    <w:rsid w:val="00F84EDF"/>
    <w:rsid w:val="00F90A13"/>
    <w:rsid w:val="00F90D7C"/>
    <w:rsid w:val="00F90EA3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E3562"/>
    <w:rsid w:val="00FE4BA0"/>
    <w:rsid w:val="00FE5BD0"/>
    <w:rsid w:val="00FE655A"/>
    <w:rsid w:val="00FF29E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3</cp:revision>
  <dcterms:created xsi:type="dcterms:W3CDTF">2022-06-09T12:15:00Z</dcterms:created>
  <dcterms:modified xsi:type="dcterms:W3CDTF">2022-06-09T12:17:00Z</dcterms:modified>
</cp:coreProperties>
</file>