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56011" w14:textId="7507DAB3" w:rsidR="00554804" w:rsidRDefault="00554804" w:rsidP="00554804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54804">
        <w:rPr>
          <w:rFonts w:ascii="Helvetica" w:hAnsi="Helvetica" w:cs="Helvetica"/>
          <w:b/>
          <w:bCs/>
          <w:sz w:val="22"/>
          <w:szCs w:val="22"/>
        </w:rPr>
        <w:t>DECRETO Nº 66.418, DE 30 DE DEZEMBRO DE 2021</w:t>
      </w:r>
    </w:p>
    <w:p w14:paraId="495DEE74" w14:textId="77777777" w:rsidR="00554804" w:rsidRPr="00554804" w:rsidRDefault="00554804" w:rsidP="00554804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48A32426" w14:textId="3391A17F" w:rsidR="00554804" w:rsidRDefault="00554804" w:rsidP="00554804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554804">
        <w:rPr>
          <w:rFonts w:ascii="Helvetica" w:hAnsi="Helvetica" w:cs="Helvetica"/>
          <w:sz w:val="22"/>
          <w:szCs w:val="22"/>
        </w:rPr>
        <w:t>Autoriza a aquisição, mediante compra, pela Fazenda do Estado de São Paulo, de imóvel situado na Comarca da Capital</w:t>
      </w:r>
    </w:p>
    <w:p w14:paraId="74ED584E" w14:textId="77777777" w:rsidR="00554804" w:rsidRPr="00554804" w:rsidRDefault="00554804" w:rsidP="0055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5AE9395" w14:textId="407B5827" w:rsidR="00554804" w:rsidRPr="00554804" w:rsidRDefault="00554804" w:rsidP="0055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54804">
        <w:rPr>
          <w:rFonts w:ascii="Helvetica" w:hAnsi="Helvetica" w:cs="Helvetica"/>
          <w:sz w:val="22"/>
          <w:szCs w:val="22"/>
        </w:rPr>
        <w:t>RODRIGO GARCIA, VICE-GOVERNADOR, EM EXERCÍCIO NO CARGO DE GOVERNADOR DO ESTADO DE SÃO PAULO</w:t>
      </w:r>
      <w:r w:rsidRPr="00554804">
        <w:rPr>
          <w:rFonts w:ascii="Helvetica" w:hAnsi="Helvetica" w:cs="Helvetica"/>
          <w:sz w:val="22"/>
          <w:szCs w:val="22"/>
        </w:rPr>
        <w:t>, no uso de suas atribuições legais e à vista da deliberação do Conselho do Patrimônio Imobiliário,</w:t>
      </w:r>
    </w:p>
    <w:p w14:paraId="05608370" w14:textId="77777777" w:rsidR="00554804" w:rsidRPr="00554804" w:rsidRDefault="00554804" w:rsidP="0055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54804">
        <w:rPr>
          <w:rFonts w:ascii="Helvetica" w:hAnsi="Helvetica" w:cs="Helvetica"/>
          <w:sz w:val="22"/>
          <w:szCs w:val="22"/>
        </w:rPr>
        <w:t>Decreta:</w:t>
      </w:r>
    </w:p>
    <w:p w14:paraId="629F1E07" w14:textId="10759C01" w:rsidR="00554804" w:rsidRPr="00554804" w:rsidRDefault="00554804" w:rsidP="0055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54804">
        <w:rPr>
          <w:rFonts w:ascii="Helvetica" w:hAnsi="Helvetica" w:cs="Helvetica"/>
          <w:sz w:val="22"/>
          <w:szCs w:val="22"/>
        </w:rPr>
        <w:t xml:space="preserve">Artigo 1° - Fica autorizada a aquisição, mediante compra, pela Fazenda do Estado, do terreno com frente para a Rua Brigadeiro Tobias, </w:t>
      </w:r>
      <w:proofErr w:type="spellStart"/>
      <w:r w:rsidRPr="00554804">
        <w:rPr>
          <w:rFonts w:ascii="Helvetica" w:hAnsi="Helvetica" w:cs="Helvetica"/>
          <w:sz w:val="22"/>
          <w:szCs w:val="22"/>
        </w:rPr>
        <w:t>n°s</w:t>
      </w:r>
      <w:proofErr w:type="spellEnd"/>
      <w:r w:rsidRPr="00554804">
        <w:rPr>
          <w:rFonts w:ascii="Helvetica" w:hAnsi="Helvetica" w:cs="Helvetica"/>
          <w:sz w:val="22"/>
          <w:szCs w:val="22"/>
        </w:rPr>
        <w:t xml:space="preserve"> 691/721, e para Avenida </w:t>
      </w:r>
      <w:proofErr w:type="spellStart"/>
      <w:r w:rsidRPr="00554804">
        <w:rPr>
          <w:rFonts w:ascii="Helvetica" w:hAnsi="Helvetica" w:cs="Helvetica"/>
          <w:sz w:val="22"/>
          <w:szCs w:val="22"/>
        </w:rPr>
        <w:t>Cásper</w:t>
      </w:r>
      <w:proofErr w:type="spellEnd"/>
      <w:r w:rsidRPr="00554804">
        <w:rPr>
          <w:rFonts w:ascii="Helvetica" w:hAnsi="Helvetica" w:cs="Helvetica"/>
          <w:sz w:val="22"/>
          <w:szCs w:val="22"/>
        </w:rPr>
        <w:t xml:space="preserve"> Líbero, </w:t>
      </w:r>
      <w:proofErr w:type="spellStart"/>
      <w:r w:rsidRPr="00554804">
        <w:rPr>
          <w:rFonts w:ascii="Helvetica" w:hAnsi="Helvetica" w:cs="Helvetica"/>
          <w:sz w:val="22"/>
          <w:szCs w:val="22"/>
        </w:rPr>
        <w:t>n°s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r w:rsidRPr="00554804">
        <w:rPr>
          <w:rFonts w:ascii="Helvetica" w:hAnsi="Helvetica" w:cs="Helvetica"/>
          <w:sz w:val="22"/>
          <w:szCs w:val="22"/>
        </w:rPr>
        <w:t xml:space="preserve">552/604, Bairro da Luz, no Município de São Paulo, matriculado sob os </w:t>
      </w:r>
      <w:proofErr w:type="spellStart"/>
      <w:r w:rsidRPr="00554804">
        <w:rPr>
          <w:rFonts w:ascii="Helvetica" w:hAnsi="Helvetica" w:cs="Helvetica"/>
          <w:sz w:val="22"/>
          <w:szCs w:val="22"/>
        </w:rPr>
        <w:t>n°s</w:t>
      </w:r>
      <w:proofErr w:type="spellEnd"/>
      <w:r w:rsidRPr="00554804">
        <w:rPr>
          <w:rFonts w:ascii="Helvetica" w:hAnsi="Helvetica" w:cs="Helvetica"/>
          <w:sz w:val="22"/>
          <w:szCs w:val="22"/>
        </w:rPr>
        <w:t> 442, 4.069, 7.253, 7.727, 7.728, 7.824, 7.836, 12.361, 16.585, 18.198, 30.615, 36.597, 46.416, 48.942, 66.251, 69.009, 77.896 e 87.648, todos do 5º Cartório de Registro de Imóveis da Capital, cadastrado no SGI sob o n° 52136, identificado e descrito no Expediente Digital SEGOV-EXP-2021/08040.</w:t>
      </w:r>
    </w:p>
    <w:p w14:paraId="0D4FD12E" w14:textId="77777777" w:rsidR="00554804" w:rsidRPr="00554804" w:rsidRDefault="00554804" w:rsidP="0055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54804">
        <w:rPr>
          <w:rFonts w:ascii="Helvetica" w:hAnsi="Helvetica" w:cs="Helvetica"/>
          <w:sz w:val="22"/>
          <w:szCs w:val="22"/>
        </w:rPr>
        <w:t>Artigo 2° - O imóvel de que trata este decreto destinar-se-á à construção de um Centro de Treinamento Especial para a Polícia Civil.</w:t>
      </w:r>
    </w:p>
    <w:p w14:paraId="4A1894FF" w14:textId="77777777" w:rsidR="00554804" w:rsidRPr="00554804" w:rsidRDefault="00554804" w:rsidP="0055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54804">
        <w:rPr>
          <w:rFonts w:ascii="Helvetica" w:hAnsi="Helvetica" w:cs="Helvetica"/>
          <w:sz w:val="22"/>
          <w:szCs w:val="22"/>
        </w:rPr>
        <w:t>Artigo 3° - As despesas decorrentes da aquisição do imóvel correrão à conta de recursos próprios da Secretaria de Orçamento e Gestão.</w:t>
      </w:r>
    </w:p>
    <w:p w14:paraId="2C18D8D3" w14:textId="77777777" w:rsidR="00554804" w:rsidRPr="00554804" w:rsidRDefault="00554804" w:rsidP="0055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54804">
        <w:rPr>
          <w:rFonts w:ascii="Helvetica" w:hAnsi="Helvetica" w:cs="Helvetica"/>
          <w:sz w:val="22"/>
          <w:szCs w:val="22"/>
        </w:rPr>
        <w:t>Artigo 4° - Este decreto entra em vigor na data de sua publicação.</w:t>
      </w:r>
    </w:p>
    <w:p w14:paraId="5042D67E" w14:textId="77777777" w:rsidR="00554804" w:rsidRPr="00554804" w:rsidRDefault="00554804" w:rsidP="0055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54804">
        <w:rPr>
          <w:rFonts w:ascii="Helvetica" w:hAnsi="Helvetica" w:cs="Helvetica"/>
          <w:sz w:val="22"/>
          <w:szCs w:val="22"/>
        </w:rPr>
        <w:t>Palácio dos Bandeirantes, 30 de dezembro de 2021</w:t>
      </w:r>
    </w:p>
    <w:p w14:paraId="2F2B7053" w14:textId="77777777" w:rsidR="00554804" w:rsidRPr="00554804" w:rsidRDefault="00554804" w:rsidP="0055480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54804">
        <w:rPr>
          <w:rFonts w:ascii="Helvetica" w:hAnsi="Helvetica" w:cs="Helvetica"/>
          <w:sz w:val="22"/>
          <w:szCs w:val="22"/>
        </w:rPr>
        <w:t>RODRIGO GARCIA</w:t>
      </w:r>
    </w:p>
    <w:p w14:paraId="73CE3336" w14:textId="77777777" w:rsidR="00EB7D45" w:rsidRPr="00554804" w:rsidRDefault="00EB7D45" w:rsidP="00554804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EB7D45" w:rsidRPr="00554804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919C0"/>
    <w:rsid w:val="0009370A"/>
    <w:rsid w:val="00096293"/>
    <w:rsid w:val="000974CA"/>
    <w:rsid w:val="000D04B1"/>
    <w:rsid w:val="000D1236"/>
    <w:rsid w:val="000E7307"/>
    <w:rsid w:val="000F627F"/>
    <w:rsid w:val="00124CBF"/>
    <w:rsid w:val="00131D22"/>
    <w:rsid w:val="0015764E"/>
    <w:rsid w:val="00184D80"/>
    <w:rsid w:val="001B3296"/>
    <w:rsid w:val="001B5DB0"/>
    <w:rsid w:val="001C5D01"/>
    <w:rsid w:val="001E5DA5"/>
    <w:rsid w:val="001F488E"/>
    <w:rsid w:val="00243CD7"/>
    <w:rsid w:val="0028751E"/>
    <w:rsid w:val="002B5CDD"/>
    <w:rsid w:val="002E697A"/>
    <w:rsid w:val="00314163"/>
    <w:rsid w:val="0034299E"/>
    <w:rsid w:val="00343EDB"/>
    <w:rsid w:val="003933E4"/>
    <w:rsid w:val="003A29BE"/>
    <w:rsid w:val="004055BC"/>
    <w:rsid w:val="00425814"/>
    <w:rsid w:val="004514EC"/>
    <w:rsid w:val="00451CC4"/>
    <w:rsid w:val="00480D46"/>
    <w:rsid w:val="004B1D6C"/>
    <w:rsid w:val="004C1068"/>
    <w:rsid w:val="004E070F"/>
    <w:rsid w:val="004F75B3"/>
    <w:rsid w:val="0052771E"/>
    <w:rsid w:val="00550FB6"/>
    <w:rsid w:val="00554804"/>
    <w:rsid w:val="00561759"/>
    <w:rsid w:val="00572FA8"/>
    <w:rsid w:val="00574120"/>
    <w:rsid w:val="00586B36"/>
    <w:rsid w:val="005952F6"/>
    <w:rsid w:val="005D6384"/>
    <w:rsid w:val="005E3B63"/>
    <w:rsid w:val="005E5EC6"/>
    <w:rsid w:val="005F23BB"/>
    <w:rsid w:val="005F5B31"/>
    <w:rsid w:val="005F69C2"/>
    <w:rsid w:val="00605A4E"/>
    <w:rsid w:val="006305AC"/>
    <w:rsid w:val="006465C2"/>
    <w:rsid w:val="0065613C"/>
    <w:rsid w:val="00660DCD"/>
    <w:rsid w:val="00661C95"/>
    <w:rsid w:val="00671EEC"/>
    <w:rsid w:val="00671F06"/>
    <w:rsid w:val="006C07D4"/>
    <w:rsid w:val="006C2A8C"/>
    <w:rsid w:val="006F00E1"/>
    <w:rsid w:val="006F11CC"/>
    <w:rsid w:val="00727BCE"/>
    <w:rsid w:val="00765C21"/>
    <w:rsid w:val="00781576"/>
    <w:rsid w:val="00794C42"/>
    <w:rsid w:val="007A311B"/>
    <w:rsid w:val="007A729E"/>
    <w:rsid w:val="007D094C"/>
    <w:rsid w:val="007E2FFB"/>
    <w:rsid w:val="008054E4"/>
    <w:rsid w:val="0082268D"/>
    <w:rsid w:val="008B2B4B"/>
    <w:rsid w:val="008D28CF"/>
    <w:rsid w:val="00A370DC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F1DAF"/>
    <w:rsid w:val="00C0656D"/>
    <w:rsid w:val="00C55A1D"/>
    <w:rsid w:val="00C562FD"/>
    <w:rsid w:val="00C77ABC"/>
    <w:rsid w:val="00C820FC"/>
    <w:rsid w:val="00CA7052"/>
    <w:rsid w:val="00CC2019"/>
    <w:rsid w:val="00CE16A9"/>
    <w:rsid w:val="00CE49E9"/>
    <w:rsid w:val="00CE79F7"/>
    <w:rsid w:val="00CE7A8A"/>
    <w:rsid w:val="00D37AE0"/>
    <w:rsid w:val="00D711CD"/>
    <w:rsid w:val="00D74636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838FC"/>
    <w:rsid w:val="00E925B7"/>
    <w:rsid w:val="00EB7D45"/>
    <w:rsid w:val="00EF3722"/>
    <w:rsid w:val="00F5501E"/>
    <w:rsid w:val="00F63D83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2022-01-03T12:34:00Z</dcterms:created>
  <dcterms:modified xsi:type="dcterms:W3CDTF">2022-01-03T12:40:00Z</dcterms:modified>
</cp:coreProperties>
</file>