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3B72" w14:textId="77777777" w:rsidR="00431F42" w:rsidRPr="00A65157" w:rsidRDefault="00431F42" w:rsidP="00431F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DECRETO Nº 70.126, DE 24 DE NOVEMBRO DE 2025</w:t>
      </w:r>
    </w:p>
    <w:p w14:paraId="31AA7BB3" w14:textId="77777777" w:rsidR="00431F42" w:rsidRPr="00A65157" w:rsidRDefault="00431F42" w:rsidP="00431F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Dispõe sobre abertura de crédito suplementar ao Orçamento da Seguridade Social na Secretaria de Desenvolvimento Social, visando ao atendimento de Despesas de Capital.</w:t>
      </w:r>
    </w:p>
    <w:p w14:paraId="74586275" w14:textId="77777777" w:rsidR="00431F42" w:rsidRPr="00A65157" w:rsidRDefault="00431F42" w:rsidP="00431F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A65157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DC619F0" w14:textId="77777777" w:rsidR="00431F42" w:rsidRPr="00A65157" w:rsidRDefault="00431F42" w:rsidP="00431F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b/>
          <w:bCs/>
          <w:sz w:val="22"/>
          <w:szCs w:val="22"/>
        </w:rPr>
        <w:t>Decreta:</w:t>
      </w:r>
    </w:p>
    <w:p w14:paraId="33DDFAB5" w14:textId="77777777" w:rsidR="00431F42" w:rsidRPr="00A65157" w:rsidRDefault="00431F42" w:rsidP="00431F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 xml:space="preserve">Artigo 1º - Fica aberto um crédito de R$ 8.000.000,00 (oito milhões de reais), suplementar ao orçamento da Secretaria de Desenvolvimento Social, observando-se as classificações Institucional, Econômica, </w:t>
      </w:r>
      <w:proofErr w:type="gramStart"/>
      <w:r w:rsidRPr="00A65157">
        <w:rPr>
          <w:rFonts w:ascii="Helvetica" w:hAnsi="Helvetica"/>
          <w:sz w:val="22"/>
          <w:szCs w:val="22"/>
        </w:rPr>
        <w:t>Funcional e Programática</w:t>
      </w:r>
      <w:proofErr w:type="gramEnd"/>
      <w:r w:rsidRPr="00A65157">
        <w:rPr>
          <w:rFonts w:ascii="Helvetica" w:hAnsi="Helvetica"/>
          <w:sz w:val="22"/>
          <w:szCs w:val="22"/>
        </w:rPr>
        <w:t>, conforme a Tabela 1, anexa.</w:t>
      </w:r>
    </w:p>
    <w:p w14:paraId="65E7C898" w14:textId="77777777" w:rsidR="00431F42" w:rsidRPr="00A65157" w:rsidRDefault="00431F42" w:rsidP="00431F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2º</w:t>
      </w:r>
      <w:r w:rsidRPr="00A65157">
        <w:rPr>
          <w:rFonts w:ascii="Helvetica" w:hAnsi="Helvetica" w:cs="Arial"/>
          <w:sz w:val="22"/>
          <w:szCs w:val="22"/>
        </w:rPr>
        <w:t> </w:t>
      </w:r>
      <w:r w:rsidRPr="00A65157">
        <w:rPr>
          <w:rFonts w:ascii="Helvetica" w:hAnsi="Helvetica"/>
          <w:sz w:val="22"/>
          <w:szCs w:val="22"/>
        </w:rPr>
        <w:t>- O cr</w:t>
      </w:r>
      <w:r w:rsidRPr="00A65157">
        <w:rPr>
          <w:rFonts w:ascii="Helvetica" w:hAnsi="Helvetica" w:cs="Aptos"/>
          <w:sz w:val="22"/>
          <w:szCs w:val="22"/>
        </w:rPr>
        <w:t>é</w:t>
      </w:r>
      <w:r w:rsidRPr="00A65157">
        <w:rPr>
          <w:rFonts w:ascii="Helvetica" w:hAnsi="Helvetica"/>
          <w:sz w:val="22"/>
          <w:szCs w:val="22"/>
        </w:rPr>
        <w:t>dito aberto pelo artigo anterior ser</w:t>
      </w:r>
      <w:r w:rsidRPr="00A65157">
        <w:rPr>
          <w:rFonts w:ascii="Helvetica" w:hAnsi="Helvetica" w:cs="Aptos"/>
          <w:sz w:val="22"/>
          <w:szCs w:val="22"/>
        </w:rPr>
        <w:t>á</w:t>
      </w:r>
      <w:r w:rsidRPr="00A65157">
        <w:rPr>
          <w:rFonts w:ascii="Helvetica" w:hAnsi="Helvetica"/>
          <w:sz w:val="22"/>
          <w:szCs w:val="22"/>
        </w:rPr>
        <w:t xml:space="preserve"> coberto com recursos a que alude o inciso III, do </w:t>
      </w:r>
      <w:r w:rsidRPr="00A65157">
        <w:rPr>
          <w:rFonts w:ascii="Helvetica" w:hAnsi="Helvetica" w:cs="Aptos"/>
          <w:sz w:val="22"/>
          <w:szCs w:val="22"/>
        </w:rPr>
        <w:t>§</w:t>
      </w:r>
      <w:r w:rsidRPr="00A65157">
        <w:rPr>
          <w:rFonts w:ascii="Helvetica" w:hAnsi="Helvetica"/>
          <w:sz w:val="22"/>
          <w:szCs w:val="22"/>
        </w:rPr>
        <w:t xml:space="preserve"> 1</w:t>
      </w:r>
      <w:r w:rsidRPr="00A65157">
        <w:rPr>
          <w:rFonts w:ascii="Helvetica" w:hAnsi="Helvetica" w:cs="Aptos"/>
          <w:sz w:val="22"/>
          <w:szCs w:val="22"/>
        </w:rPr>
        <w:t>º</w:t>
      </w:r>
      <w:r w:rsidRPr="00A65157">
        <w:rPr>
          <w:rFonts w:ascii="Helvetica" w:hAnsi="Helvetica"/>
          <w:sz w:val="22"/>
          <w:szCs w:val="22"/>
        </w:rPr>
        <w:t>, do artigo 43, da Lei federal n</w:t>
      </w:r>
      <w:r w:rsidRPr="00A65157">
        <w:rPr>
          <w:rFonts w:ascii="Helvetica" w:hAnsi="Helvetica" w:cs="Aptos"/>
          <w:sz w:val="22"/>
          <w:szCs w:val="22"/>
        </w:rPr>
        <w:t>º</w:t>
      </w:r>
      <w:r w:rsidRPr="00A65157">
        <w:rPr>
          <w:rFonts w:ascii="Helvetica" w:hAnsi="Helvetica"/>
          <w:sz w:val="22"/>
          <w:szCs w:val="22"/>
        </w:rPr>
        <w:t xml:space="preserve"> 4.320, de 17 de mar</w:t>
      </w:r>
      <w:r w:rsidRPr="00A65157">
        <w:rPr>
          <w:rFonts w:ascii="Helvetica" w:hAnsi="Helvetica" w:cs="Aptos"/>
          <w:sz w:val="22"/>
          <w:szCs w:val="22"/>
        </w:rPr>
        <w:t>ç</w:t>
      </w:r>
      <w:r w:rsidRPr="00A65157">
        <w:rPr>
          <w:rFonts w:ascii="Helvetica" w:hAnsi="Helvetica"/>
          <w:sz w:val="22"/>
          <w:szCs w:val="22"/>
        </w:rPr>
        <w:t>o de 1964, de conformidade com a legisla</w:t>
      </w:r>
      <w:r w:rsidRPr="00A65157">
        <w:rPr>
          <w:rFonts w:ascii="Helvetica" w:hAnsi="Helvetica" w:cs="Aptos"/>
          <w:sz w:val="22"/>
          <w:szCs w:val="22"/>
        </w:rPr>
        <w:t>çã</w:t>
      </w:r>
      <w:r w:rsidRPr="00A65157">
        <w:rPr>
          <w:rFonts w:ascii="Helvetica" w:hAnsi="Helvetica"/>
          <w:sz w:val="22"/>
          <w:szCs w:val="22"/>
        </w:rPr>
        <w:t>o discriminada na Tabela 3, anexa.</w:t>
      </w:r>
    </w:p>
    <w:p w14:paraId="08075D11" w14:textId="77777777" w:rsidR="00431F42" w:rsidRPr="00A65157" w:rsidRDefault="00431F42" w:rsidP="00431F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3° - Fica alterada a Programação Orçamentária da Despesa do Estado, estabelecida pelo Anexo, de que trata o artigo 8°, do Decreto n° 69.319, de 22 de janeiro de 2025, de conformidade com a Tabela 2, anexa.</w:t>
      </w:r>
    </w:p>
    <w:p w14:paraId="1D8A1398" w14:textId="77777777" w:rsidR="00431F42" w:rsidRPr="00A65157" w:rsidRDefault="00431F42" w:rsidP="00431F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Artigo 4º</w:t>
      </w:r>
      <w:r w:rsidRPr="00A65157">
        <w:rPr>
          <w:rFonts w:ascii="Helvetica" w:hAnsi="Helvetica" w:cs="Arial"/>
          <w:sz w:val="22"/>
          <w:szCs w:val="22"/>
        </w:rPr>
        <w:t> </w:t>
      </w:r>
      <w:r w:rsidRPr="00A65157">
        <w:rPr>
          <w:rFonts w:ascii="Helvetica" w:hAnsi="Helvetica"/>
          <w:sz w:val="22"/>
          <w:szCs w:val="22"/>
        </w:rPr>
        <w:t>- Este decreto entra em vigor na data de sua publica</w:t>
      </w:r>
      <w:r w:rsidRPr="00A65157">
        <w:rPr>
          <w:rFonts w:ascii="Helvetica" w:hAnsi="Helvetica" w:cs="Aptos"/>
          <w:sz w:val="22"/>
          <w:szCs w:val="22"/>
        </w:rPr>
        <w:t>çã</w:t>
      </w:r>
      <w:r w:rsidRPr="00A65157">
        <w:rPr>
          <w:rFonts w:ascii="Helvetica" w:hAnsi="Helvetica"/>
          <w:sz w:val="22"/>
          <w:szCs w:val="22"/>
        </w:rPr>
        <w:t>o.</w:t>
      </w:r>
    </w:p>
    <w:p w14:paraId="551E6D75" w14:textId="77777777" w:rsidR="00431F42" w:rsidRPr="00A65157" w:rsidRDefault="00431F42" w:rsidP="00431F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A65157">
        <w:rPr>
          <w:rFonts w:ascii="Helvetica" w:hAnsi="Helvetica"/>
          <w:sz w:val="22"/>
          <w:szCs w:val="22"/>
        </w:rPr>
        <w:t>TARCÍSIO DE FREITAS</w:t>
      </w:r>
    </w:p>
    <w:p w14:paraId="0B5A0709" w14:textId="77777777" w:rsidR="00431F42" w:rsidRPr="00A65157" w:rsidRDefault="00431F42" w:rsidP="00431F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431F42" w:rsidRPr="00A65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42"/>
    <w:rsid w:val="00431F42"/>
    <w:rsid w:val="007E77C1"/>
    <w:rsid w:val="00FC53E0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F365"/>
  <w15:chartTrackingRefBased/>
  <w15:docId w15:val="{DA1A10A0-7937-4684-B115-A1FEED52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42"/>
  </w:style>
  <w:style w:type="paragraph" w:styleId="Ttulo1">
    <w:name w:val="heading 1"/>
    <w:basedOn w:val="Normal"/>
    <w:next w:val="Normal"/>
    <w:link w:val="Ttulo1Char"/>
    <w:uiPriority w:val="9"/>
    <w:qFormat/>
    <w:rsid w:val="00431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1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1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1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1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1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1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1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1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1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1F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1F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1F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1F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1F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1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1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1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1F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1F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1F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1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1F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1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29</Lines>
  <Paragraphs>14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2025-11-26T13:28:00Z</dcterms:created>
  <dcterms:modified xsi:type="dcterms:W3CDTF">2025-11-26T13:28:00Z</dcterms:modified>
</cp:coreProperties>
</file>