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226F" w14:textId="77777777" w:rsidR="00590070" w:rsidRPr="00774298" w:rsidRDefault="00590070" w:rsidP="0077429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7429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74298">
        <w:rPr>
          <w:rFonts w:ascii="Calibri" w:hAnsi="Calibri" w:cs="Calibri"/>
          <w:b/>
          <w:bCs/>
          <w:sz w:val="22"/>
          <w:szCs w:val="22"/>
        </w:rPr>
        <w:t>º</w:t>
      </w:r>
      <w:r w:rsidRPr="00774298">
        <w:rPr>
          <w:rFonts w:ascii="Helvetica" w:hAnsi="Helvetica" w:cs="Courier New"/>
          <w:b/>
          <w:bCs/>
          <w:sz w:val="22"/>
          <w:szCs w:val="22"/>
        </w:rPr>
        <w:t xml:space="preserve"> 67.412, DE 28 DE DEZEMBRO DE 2022</w:t>
      </w:r>
    </w:p>
    <w:p w14:paraId="66CCE539" w14:textId="77777777" w:rsidR="00590070" w:rsidRPr="00D50FF9" w:rsidRDefault="00590070" w:rsidP="0077429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Autoriza a outorga de uso, ao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Paragua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u Paulista,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especifica, e d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correlatas.</w:t>
      </w:r>
    </w:p>
    <w:p w14:paraId="5D82A0EF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legais e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vista da Decis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41/2022 do Conselho do Patrim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nio Imobili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rio,</w:t>
      </w:r>
    </w:p>
    <w:p w14:paraId="7764D9DF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7307332C" w14:textId="2C786AAD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 Fazenda do Estado autorizada a permitir o uso, a t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tulo prec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e gratuito, por prazo indeterminado, em favor do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Paragua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u Paulista,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abriga a Inspetoria de Defesa Agropecu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- IDA, da Secretaria de Agricultura e Abastecimento, localizado na Rua 12 de Mar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o,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379, Bairro Centro, naquele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pio, objeto da Matr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cula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31.842 do Of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cio de Registro de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veis da Comarca de Paragua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u Paulista, cadastrado no SGI sob 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3.287, parte essa consistente em um pr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dio com 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rea de 427,31m</w:t>
      </w:r>
      <w:r w:rsidR="00774298">
        <w:rPr>
          <w:rFonts w:ascii="Calibri" w:hAnsi="Calibri" w:cs="Calibri"/>
          <w:sz w:val="22"/>
          <w:szCs w:val="22"/>
        </w:rPr>
        <w:t>²</w:t>
      </w:r>
      <w:r w:rsidRPr="00D50FF9">
        <w:rPr>
          <w:rFonts w:ascii="Helvetica" w:hAnsi="Helvetica" w:cs="Courier New"/>
          <w:sz w:val="22"/>
          <w:szCs w:val="22"/>
        </w:rPr>
        <w:t xml:space="preserve"> (quatrocentos e vinte e sete metros quadrados e trinta e um dec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metros quadrados), identificado e descrito nos autos do Processo Digital SAA-PRC-2022/04714.</w:t>
      </w:r>
    </w:p>
    <w:p w14:paraId="7643263A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nico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A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 xml:space="preserve">vel a que alude o </w:t>
      </w:r>
      <w:r w:rsidRPr="00D50FF9">
        <w:rPr>
          <w:rFonts w:ascii="Calibri" w:hAnsi="Calibri" w:cs="Calibri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Calibri" w:hAnsi="Calibri" w:cs="Calibri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instala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Departamento Municipal de Turismo e Cultura.</w:t>
      </w:r>
    </w:p>
    <w:p w14:paraId="091E7A08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A permiss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de uso de que trata este decreto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efetivada por meio de termo a ser lavrado pela unidade competente da Procuradoria Geral do Estado, do qual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constar as condi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impostas pela </w:t>
      </w:r>
      <w:proofErr w:type="spellStart"/>
      <w:r w:rsidRPr="00D50FF9">
        <w:rPr>
          <w:rFonts w:ascii="Helvetica" w:hAnsi="Helvetica" w:cs="Courier New"/>
          <w:sz w:val="22"/>
          <w:szCs w:val="22"/>
        </w:rPr>
        <w:t>permitente</w:t>
      </w:r>
      <w:proofErr w:type="spellEnd"/>
      <w:r w:rsidRPr="00D50FF9">
        <w:rPr>
          <w:rFonts w:ascii="Helvetica" w:hAnsi="Helvetica" w:cs="Courier New"/>
          <w:sz w:val="22"/>
          <w:szCs w:val="22"/>
        </w:rPr>
        <w:t>.</w:t>
      </w:r>
    </w:p>
    <w:p w14:paraId="713C3B3A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2EB9145C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0D4EE3AB" w14:textId="77777777" w:rsidR="00590070" w:rsidRPr="00D50FF9" w:rsidRDefault="00590070" w:rsidP="005900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sectPr w:rsidR="00590070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70"/>
    <w:rsid w:val="00590070"/>
    <w:rsid w:val="005A525F"/>
    <w:rsid w:val="007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332"/>
  <w15:chartTrackingRefBased/>
  <w15:docId w15:val="{966A5B58-84F8-41A6-B274-55CCC07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900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00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2022-12-29T18:12:00Z</dcterms:created>
  <dcterms:modified xsi:type="dcterms:W3CDTF">2022-12-29T19:17:00Z</dcterms:modified>
</cp:coreProperties>
</file>