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F31A" w14:textId="77777777" w:rsidR="00071AA9" w:rsidRPr="000858A6" w:rsidRDefault="00071AA9" w:rsidP="0040337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69.654, DE 24 DE JUNHO DE 2025</w:t>
      </w:r>
    </w:p>
    <w:p w14:paraId="69E7F44D" w14:textId="77777777" w:rsidR="00071AA9" w:rsidRPr="000858A6" w:rsidRDefault="00071AA9" w:rsidP="0040337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Disp</w:t>
      </w:r>
      <w:r w:rsidRPr="000858A6">
        <w:rPr>
          <w:rFonts w:ascii="Calibri" w:hAnsi="Calibri" w:cs="Calibri"/>
          <w:sz w:val="22"/>
          <w:szCs w:val="22"/>
        </w:rPr>
        <w:t>õ</w:t>
      </w:r>
      <w:r w:rsidRPr="000858A6">
        <w:rPr>
          <w:rFonts w:ascii="Helvetica" w:hAnsi="Helvetica" w:cs="Helvetica"/>
          <w:sz w:val="22"/>
          <w:szCs w:val="22"/>
        </w:rPr>
        <w:t>e sobre abertura de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Fiscal na Secretaria da Cultura, Economia e Ind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stria Criativas, visando ao atendimento de Despesas Correntes.</w:t>
      </w:r>
    </w:p>
    <w:p w14:paraId="02940F3C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</w:t>
      </w:r>
      <w:r w:rsidRPr="000858A6">
        <w:rPr>
          <w:rFonts w:ascii="Helvetica" w:hAnsi="Helvetica" w:cs="Helvetica"/>
          <w:sz w:val="22"/>
          <w:szCs w:val="22"/>
        </w:rPr>
        <w:t>, 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legais, considerando o disposto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05191B6F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F3E325E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aberto um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de R$ 853.988,00 (oitocentos e cinquenta e tr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s mil e novecentos e oitenta e oito reais), suplementar ao or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amento da Secretaria da Cultura, Economia e Ind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stria Criativas, observando-se as classifica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Institucional, Econ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858A6">
        <w:rPr>
          <w:rFonts w:ascii="Helvetica" w:hAnsi="Helvetica" w:cs="Helvetica"/>
          <w:sz w:val="22"/>
          <w:szCs w:val="22"/>
        </w:rPr>
        <w:t>Funcional e Program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tica</w:t>
      </w:r>
      <w:proofErr w:type="gramEnd"/>
      <w:r w:rsidRPr="000858A6">
        <w:rPr>
          <w:rFonts w:ascii="Helvetica" w:hAnsi="Helvetica" w:cs="Helvetica"/>
          <w:sz w:val="22"/>
          <w:szCs w:val="22"/>
        </w:rPr>
        <w:t>, conforme a Tabela 1, anexa.</w:t>
      </w:r>
    </w:p>
    <w:p w14:paraId="001EFDBC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O cr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>dito aberto pelo artigo anterior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858A6">
        <w:rPr>
          <w:rFonts w:ascii="Calibri" w:hAnsi="Calibri" w:cs="Calibri"/>
          <w:sz w:val="22"/>
          <w:szCs w:val="22"/>
        </w:rPr>
        <w:t>§</w:t>
      </w:r>
      <w:r w:rsidRPr="000858A6">
        <w:rPr>
          <w:rFonts w:ascii="Helvetica" w:hAnsi="Helvetica" w:cs="Helvetica"/>
          <w:sz w:val="22"/>
          <w:szCs w:val="22"/>
        </w:rPr>
        <w:t xml:space="preserve">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do artigo 43, da Lei federal n</w:t>
      </w:r>
      <w:r w:rsidRPr="000858A6">
        <w:rPr>
          <w:rFonts w:ascii="Calibri" w:hAnsi="Calibri" w:cs="Calibri"/>
          <w:sz w:val="22"/>
          <w:szCs w:val="22"/>
        </w:rPr>
        <w:t>º</w:t>
      </w:r>
      <w:r w:rsidRPr="000858A6">
        <w:rPr>
          <w:rFonts w:ascii="Helvetica" w:hAnsi="Helvetica" w:cs="Helvetica"/>
          <w:sz w:val="22"/>
          <w:szCs w:val="22"/>
        </w:rPr>
        <w:t xml:space="preserve"> 4.320, de 17 de mar</w:t>
      </w:r>
      <w:r w:rsidRPr="000858A6">
        <w:rPr>
          <w:rFonts w:ascii="Calibri" w:hAnsi="Calibri" w:cs="Calibri"/>
          <w:sz w:val="22"/>
          <w:szCs w:val="22"/>
        </w:rPr>
        <w:t>ç</w:t>
      </w:r>
      <w:r w:rsidRPr="000858A6">
        <w:rPr>
          <w:rFonts w:ascii="Helvetica" w:hAnsi="Helvetica" w:cs="Helvetica"/>
          <w:sz w:val="22"/>
          <w:szCs w:val="22"/>
        </w:rPr>
        <w:t>o de 1964, de conformidade com a legisla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discriminada na Tabela 3, anexa.</w:t>
      </w:r>
    </w:p>
    <w:p w14:paraId="3FF8C55D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45B85B7D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p w14:paraId="4C9A9AA8" w14:textId="77777777" w:rsidR="00071AA9" w:rsidRPr="000858A6" w:rsidRDefault="00071AA9" w:rsidP="00071AA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71AA9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A9"/>
    <w:rsid w:val="00071AA9"/>
    <w:rsid w:val="00403378"/>
    <w:rsid w:val="009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337D"/>
  <w15:chartTrackingRefBased/>
  <w15:docId w15:val="{D1E27131-586A-4E59-819D-0CACEE38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A9"/>
  </w:style>
  <w:style w:type="paragraph" w:styleId="Ttulo1">
    <w:name w:val="heading 1"/>
    <w:basedOn w:val="Normal"/>
    <w:next w:val="Normal"/>
    <w:link w:val="Ttulo1Char"/>
    <w:uiPriority w:val="9"/>
    <w:qFormat/>
    <w:rsid w:val="0007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1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1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1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1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1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1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1A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1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1A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1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1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1A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A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1A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1A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1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2025-06-25T13:14:00Z</dcterms:created>
  <dcterms:modified xsi:type="dcterms:W3CDTF">2025-06-25T13:15:00Z</dcterms:modified>
</cp:coreProperties>
</file>