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33DC" w:rsidRPr="007C0913" w:rsidRDefault="005D33DC" w:rsidP="007C0913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center"/>
        <w:rPr>
          <w:rFonts w:cs="Courier New"/>
          <w:b/>
          <w:color w:val="000000"/>
          <w:sz w:val="22"/>
        </w:rPr>
      </w:pPr>
      <w:r w:rsidRPr="007C0913">
        <w:rPr>
          <w:rFonts w:cs="Courier New"/>
          <w:b/>
          <w:color w:val="000000"/>
          <w:sz w:val="22"/>
        </w:rPr>
        <w:t>DECRETO N</w:t>
      </w:r>
      <w:r w:rsidRPr="007C0913">
        <w:rPr>
          <w:rFonts w:ascii="Calibri" w:hAnsi="Calibri" w:cs="Calibri"/>
          <w:b/>
          <w:color w:val="000000"/>
          <w:sz w:val="22"/>
        </w:rPr>
        <w:t>º</w:t>
      </w:r>
      <w:r w:rsidRPr="007C0913">
        <w:rPr>
          <w:rFonts w:cs="Courier New"/>
          <w:b/>
          <w:color w:val="000000"/>
          <w:sz w:val="22"/>
        </w:rPr>
        <w:t xml:space="preserve"> 64.684, DE 17 DE DEZEMBRO DE 2019</w:t>
      </w:r>
    </w:p>
    <w:p w:rsidR="005D33DC" w:rsidRPr="00AA62B9" w:rsidRDefault="005D33DC" w:rsidP="007C0913">
      <w:pPr>
        <w:autoSpaceDE w:val="0"/>
        <w:autoSpaceDN w:val="0"/>
        <w:adjustRightInd w:val="0"/>
        <w:spacing w:beforeLines="60" w:before="144" w:afterLines="60" w:after="144" w:line="240" w:lineRule="auto"/>
        <w:ind w:left="3686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Introduz altera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no Regulamento do Imposto sobre Opera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 xml:space="preserve">es Relativas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Circula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Mercadorias e sobre Presta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de Servi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os de Transporte Interestadual e Intermunicipal e de Comunica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- RICMS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 xml:space="preserve">O DORIA, </w:t>
      </w:r>
      <w:r w:rsidR="007C0913" w:rsidRPr="00AA62B9">
        <w:rPr>
          <w:rFonts w:cs="Courier New"/>
          <w:color w:val="000000"/>
          <w:sz w:val="22"/>
        </w:rPr>
        <w:t>GOVERNADOR DO ESTADO DE S</w:t>
      </w:r>
      <w:r w:rsidR="007C0913" w:rsidRPr="00AA62B9">
        <w:rPr>
          <w:rFonts w:ascii="Calibri" w:hAnsi="Calibri" w:cs="Calibri"/>
          <w:color w:val="000000"/>
          <w:sz w:val="22"/>
        </w:rPr>
        <w:t>Ã</w:t>
      </w:r>
      <w:r w:rsidR="007C0913" w:rsidRPr="00AA62B9">
        <w:rPr>
          <w:rFonts w:cs="Courier New"/>
          <w:color w:val="000000"/>
          <w:sz w:val="22"/>
        </w:rPr>
        <w:t>O PAULO</w:t>
      </w:r>
      <w:r w:rsidRPr="00AA62B9">
        <w:rPr>
          <w:rFonts w:cs="Courier New"/>
          <w:color w:val="000000"/>
          <w:sz w:val="22"/>
        </w:rPr>
        <w:t>, no uso de suas atribui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legais e tendo em vista o disposto no Conv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nio ICMS-21/15, de 22 de abril de 2015: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Decreta: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1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Passa a vigorar, com a reda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 xml:space="preserve">o que se segue, o </w:t>
      </w:r>
      <w:r w:rsidRPr="00AA62B9">
        <w:rPr>
          <w:rFonts w:ascii="Calibri" w:hAnsi="Calibri" w:cs="Calibri"/>
          <w:color w:val="000000"/>
          <w:sz w:val="22"/>
        </w:rPr>
        <w:t>§</w:t>
      </w:r>
      <w:r w:rsidRPr="00AA62B9">
        <w:rPr>
          <w:rFonts w:cs="Courier New"/>
          <w:color w:val="000000"/>
          <w:sz w:val="22"/>
        </w:rPr>
        <w:t xml:space="preserve"> 4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do artigo 36 do Anexo I do Regulamento do Imposto sobre Opera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 xml:space="preserve">es Relativas </w:t>
      </w:r>
      <w:r w:rsidRPr="00AA62B9">
        <w:rPr>
          <w:rFonts w:ascii="Calibri" w:hAnsi="Calibri" w:cs="Calibri"/>
          <w:color w:val="000000"/>
          <w:sz w:val="22"/>
        </w:rPr>
        <w:t>à</w:t>
      </w:r>
      <w:r w:rsidRPr="00AA62B9">
        <w:rPr>
          <w:rFonts w:cs="Courier New"/>
          <w:color w:val="000000"/>
          <w:sz w:val="22"/>
        </w:rPr>
        <w:t xml:space="preserve"> Circula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Mercadorias e sobre Presta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de Servi</w:t>
      </w:r>
      <w:r w:rsidRPr="00AA62B9">
        <w:rPr>
          <w:rFonts w:ascii="Calibri" w:hAnsi="Calibri" w:cs="Calibri"/>
          <w:color w:val="000000"/>
          <w:sz w:val="22"/>
        </w:rPr>
        <w:t>ç</w:t>
      </w:r>
      <w:r w:rsidRPr="00AA62B9">
        <w:rPr>
          <w:rFonts w:cs="Courier New"/>
          <w:color w:val="000000"/>
          <w:sz w:val="22"/>
        </w:rPr>
        <w:t>os de Transporte Interestadual e Intermunicipal e de Comunica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- RICMS, aprovado pelo Decreto n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 xml:space="preserve"> 45.490, de 30 de novembro de 2000: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ascii="Arial" w:hAnsi="Arial" w:cs="Arial"/>
          <w:color w:val="000000"/>
          <w:sz w:val="22"/>
        </w:rPr>
        <w:t>“§</w:t>
      </w:r>
      <w:r w:rsidRPr="00AA62B9">
        <w:rPr>
          <w:rFonts w:cs="Courier New"/>
          <w:color w:val="000000"/>
          <w:sz w:val="22"/>
        </w:rPr>
        <w:t xml:space="preserve"> 4</w:t>
      </w:r>
      <w:r w:rsidRPr="00AA62B9">
        <w:rPr>
          <w:rFonts w:ascii="Arial" w:hAnsi="Arial" w:cs="Arial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- Nas opera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com os produtos relacionados nos incisos I a VIII e X a XIII, aplica-se a isen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ainda que tenham sido ralados, exceto coco seco, cortados, picados, fatiados, torneados, descascados, desfolhados, lavados, higienizados, embalados ou resfriados, desde que n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cozidos e n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haja adi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quaisquer outros produtos que n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os relacionados, mesmo que simplesmente para conserva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 xml:space="preserve">o, observado o disposto no </w:t>
      </w:r>
      <w:r w:rsidRPr="00AA62B9">
        <w:rPr>
          <w:rFonts w:ascii="Calibri" w:hAnsi="Calibri" w:cs="Calibri"/>
          <w:color w:val="000000"/>
          <w:sz w:val="22"/>
        </w:rPr>
        <w:t>§</w:t>
      </w:r>
      <w:r w:rsidRPr="00AA62B9">
        <w:rPr>
          <w:rFonts w:cs="Courier New"/>
          <w:color w:val="000000"/>
          <w:sz w:val="22"/>
        </w:rPr>
        <w:t xml:space="preserve"> 5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(Conv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nio ICMS 21/15).</w:t>
      </w:r>
      <w:r w:rsidRPr="00AA62B9">
        <w:rPr>
          <w:rFonts w:ascii="Calibri" w:hAnsi="Calibri" w:cs="Calibri"/>
          <w:color w:val="000000"/>
          <w:sz w:val="22"/>
        </w:rPr>
        <w:t>”</w:t>
      </w:r>
      <w:r w:rsidRPr="00AA62B9">
        <w:rPr>
          <w:rFonts w:cs="Courier New"/>
          <w:color w:val="000000"/>
          <w:sz w:val="22"/>
        </w:rPr>
        <w:t xml:space="preserve"> (NR).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Artigo 2</w:t>
      </w:r>
      <w:r w:rsidRPr="00AA62B9">
        <w:rPr>
          <w:rFonts w:ascii="Calibri" w:hAnsi="Calibri" w:cs="Calibri"/>
          <w:color w:val="000000"/>
          <w:sz w:val="22"/>
        </w:rPr>
        <w:t>°</w:t>
      </w:r>
      <w:r w:rsidRPr="00AA62B9">
        <w:rPr>
          <w:rFonts w:cs="Courier New"/>
          <w:color w:val="000000"/>
          <w:sz w:val="22"/>
        </w:rPr>
        <w:t xml:space="preserve"> - Este decreto entra em vigor na data de sua publica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o.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Pal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cio dos Bandeirantes, 17 de dezembro de 2019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JO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DORIA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OF</w:t>
      </w:r>
      <w:r w:rsidRPr="00AA62B9">
        <w:rPr>
          <w:rFonts w:ascii="Calibri" w:hAnsi="Calibri" w:cs="Calibri"/>
          <w:color w:val="000000"/>
          <w:sz w:val="22"/>
        </w:rPr>
        <w:t>Í</w:t>
      </w:r>
      <w:r w:rsidRPr="00AA62B9">
        <w:rPr>
          <w:rFonts w:cs="Courier New"/>
          <w:color w:val="000000"/>
          <w:sz w:val="22"/>
        </w:rPr>
        <w:t>CIO GS-CAT N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    /2019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Senhor Governador,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Tenho a honra de encaminhar a Vossa Excel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ncia a inclusa minuta de decreto, que introduz altera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no Regulamento do ICMS, aprovado pelo Decreto 45.490, de 30 de novembro de 2000.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 xml:space="preserve">A minuta altera o </w:t>
      </w:r>
      <w:r w:rsidRPr="00AA62B9">
        <w:rPr>
          <w:rFonts w:ascii="Calibri" w:hAnsi="Calibri" w:cs="Calibri"/>
          <w:color w:val="000000"/>
          <w:sz w:val="22"/>
        </w:rPr>
        <w:t>§</w:t>
      </w:r>
      <w:r w:rsidRPr="00AA62B9">
        <w:rPr>
          <w:rFonts w:cs="Courier New"/>
          <w:color w:val="000000"/>
          <w:sz w:val="22"/>
        </w:rPr>
        <w:t xml:space="preserve"> 4</w:t>
      </w:r>
      <w:r w:rsidRPr="00AA62B9">
        <w:rPr>
          <w:rFonts w:ascii="Calibri" w:hAnsi="Calibri" w:cs="Calibri"/>
          <w:color w:val="000000"/>
          <w:sz w:val="22"/>
        </w:rPr>
        <w:t>º</w:t>
      </w:r>
      <w:r w:rsidRPr="00AA62B9">
        <w:rPr>
          <w:rFonts w:cs="Courier New"/>
          <w:color w:val="000000"/>
          <w:sz w:val="22"/>
        </w:rPr>
        <w:t xml:space="preserve"> do artigo 36 do Anexo I do Regulamento do ICMS, que isenta do imposto as opera</w:t>
      </w:r>
      <w:r w:rsidRPr="00AA62B9">
        <w:rPr>
          <w:rFonts w:ascii="Calibri" w:hAnsi="Calibri" w:cs="Calibri"/>
          <w:color w:val="000000"/>
          <w:sz w:val="22"/>
        </w:rPr>
        <w:t>çõ</w:t>
      </w:r>
      <w:r w:rsidRPr="00AA62B9">
        <w:rPr>
          <w:rFonts w:cs="Courier New"/>
          <w:color w:val="000000"/>
          <w:sz w:val="22"/>
        </w:rPr>
        <w:t>es com produtos hortifrutigranjeiros em estado natural, estendendo a isen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para os mesmos produtos ainda que ralados, cortados, picados, fatiados, torneados, descascados, desfolhados, lavados, higienizados, embalados ou resfriados, desde que n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cozidos e n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tenham adi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quaisquer outros produtos que n</w:t>
      </w:r>
      <w:r w:rsidRPr="00AA62B9">
        <w:rPr>
          <w:rFonts w:ascii="Calibri" w:hAnsi="Calibri" w:cs="Calibri"/>
          <w:color w:val="000000"/>
          <w:sz w:val="22"/>
        </w:rPr>
        <w:t>ã</w:t>
      </w:r>
      <w:r w:rsidRPr="00AA62B9">
        <w:rPr>
          <w:rFonts w:cs="Courier New"/>
          <w:color w:val="000000"/>
          <w:sz w:val="22"/>
        </w:rPr>
        <w:t>o os relacionados, mesmo que simplesmente para conserva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o, a fim de ajustar a reda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do referido dispositivo aos termos do Conv</w:t>
      </w:r>
      <w:r w:rsidRPr="00AA62B9">
        <w:rPr>
          <w:rFonts w:ascii="Calibri" w:hAnsi="Calibri" w:cs="Calibri"/>
          <w:color w:val="000000"/>
          <w:sz w:val="22"/>
        </w:rPr>
        <w:t>ê</w:t>
      </w:r>
      <w:r w:rsidRPr="00AA62B9">
        <w:rPr>
          <w:rFonts w:cs="Courier New"/>
          <w:color w:val="000000"/>
          <w:sz w:val="22"/>
        </w:rPr>
        <w:t>nio ICMS-21/15, de 22 de abril de 2015.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Com essas justificativas e propondo a edi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 de decreto conforme a minuta, aproveito o ensejo para reiterar-lhe meus protestos de estima e alta considera</w:t>
      </w:r>
      <w:r w:rsidRPr="00AA62B9">
        <w:rPr>
          <w:rFonts w:ascii="Calibri" w:hAnsi="Calibri" w:cs="Calibri"/>
          <w:color w:val="000000"/>
          <w:sz w:val="22"/>
        </w:rPr>
        <w:t>çã</w:t>
      </w:r>
      <w:r w:rsidRPr="00AA62B9">
        <w:rPr>
          <w:rFonts w:cs="Courier New"/>
          <w:color w:val="000000"/>
          <w:sz w:val="22"/>
        </w:rPr>
        <w:t>o.</w:t>
      </w:r>
    </w:p>
    <w:p w:rsidR="005D33DC" w:rsidRPr="00AA62B9" w:rsidRDefault="005D33DC" w:rsidP="005D33DC">
      <w:pPr>
        <w:autoSpaceDE w:val="0"/>
        <w:autoSpaceDN w:val="0"/>
        <w:adjustRightInd w:val="0"/>
        <w:spacing w:beforeLines="60" w:before="144" w:afterLines="60" w:after="144" w:line="240" w:lineRule="auto"/>
        <w:ind w:firstLine="1418"/>
        <w:jc w:val="both"/>
        <w:rPr>
          <w:rFonts w:cs="Courier New"/>
          <w:color w:val="000000"/>
          <w:sz w:val="22"/>
        </w:rPr>
      </w:pPr>
      <w:r w:rsidRPr="00AA62B9">
        <w:rPr>
          <w:rFonts w:cs="Courier New"/>
          <w:color w:val="000000"/>
          <w:sz w:val="22"/>
        </w:rPr>
        <w:t>Henrique de Campos Meirelles</w:t>
      </w:r>
    </w:p>
    <w:p w:rsidR="005D33DC" w:rsidRDefault="005D33DC" w:rsidP="007C0913">
      <w:pPr>
        <w:spacing w:beforeLines="60" w:before="144" w:afterLines="60" w:after="144" w:line="240" w:lineRule="auto"/>
        <w:ind w:firstLine="1418"/>
        <w:jc w:val="both"/>
      </w:pPr>
      <w:r w:rsidRPr="00AA62B9">
        <w:rPr>
          <w:rFonts w:cs="Courier New"/>
          <w:color w:val="000000"/>
          <w:sz w:val="22"/>
        </w:rPr>
        <w:t>Secret</w:t>
      </w:r>
      <w:r w:rsidRPr="00AA62B9">
        <w:rPr>
          <w:rFonts w:ascii="Calibri" w:hAnsi="Calibri" w:cs="Calibri"/>
          <w:color w:val="000000"/>
          <w:sz w:val="22"/>
        </w:rPr>
        <w:t>á</w:t>
      </w:r>
      <w:r w:rsidRPr="00AA62B9">
        <w:rPr>
          <w:rFonts w:cs="Courier New"/>
          <w:color w:val="000000"/>
          <w:sz w:val="22"/>
        </w:rPr>
        <w:t>rio da Fazenda e Planejamento</w:t>
      </w:r>
      <w:bookmarkStart w:id="0" w:name="_GoBack"/>
      <w:bookmarkEnd w:id="0"/>
    </w:p>
    <w:sectPr w:rsidR="005D33DC" w:rsidSect="00AA62B9">
      <w:pgSz w:w="11906" w:h="16838" w:code="9"/>
      <w:pgMar w:top="1928" w:right="1701" w:bottom="1463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elvetica">
    <w:panose1 w:val="02000500000000000000"/>
    <w:charset w:val="00"/>
    <w:family w:val="swiss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autoHyphenation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33DC"/>
    <w:rsid w:val="005D33DC"/>
    <w:rsid w:val="007C0913"/>
    <w:rsid w:val="00AB2148"/>
    <w:rsid w:val="00E05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6EA050D-E3B1-4FDB-A7FA-3705D40F3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Helvetica" w:eastAsiaTheme="minorHAnsi" w:hAnsi="Helvetic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33D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369</Words>
  <Characters>1995</Characters>
  <Application>Microsoft Office Word</Application>
  <DocSecurity>0</DocSecurity>
  <Lines>16</Lines>
  <Paragraphs>4</Paragraphs>
  <ScaleCrop>false</ScaleCrop>
  <Company/>
  <LinksUpToDate>false</LinksUpToDate>
  <CharactersWithSpaces>2360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Tania Mara de Oliveira</dc:creator>
  <cp:keywords/>
  <dc:description/>
  <cp:lastModifiedBy>Tania Mara de Oliveira</cp:lastModifiedBy>
  <cp:revision>3</cp:revision>
  <dcterms:created xsi:type="dcterms:W3CDTF">2019-12-18T13:09:00Z</dcterms:created>
  <dcterms:modified xsi:type="dcterms:W3CDTF">2019-12-18T13:35:00Z</dcterms:modified>
</cp:coreProperties>
</file>