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CA64" w14:textId="77777777" w:rsidR="00116152" w:rsidRPr="00116152" w:rsidRDefault="00116152" w:rsidP="0011615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1615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1615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1615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68.404, DE 20 DE MAR</w:t>
      </w:r>
      <w:r w:rsidRPr="0011615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11615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467F78ED" w14:textId="49FDD424" w:rsidR="00116152" w:rsidRPr="00116152" w:rsidRDefault="00116152" w:rsidP="00116152">
      <w:pPr>
        <w:ind w:left="3686"/>
        <w:rPr>
          <w:rFonts w:ascii="Helvetica" w:hAnsi="Helvetica" w:cs="Calibri"/>
          <w:color w:val="303030"/>
          <w:sz w:val="22"/>
          <w:szCs w:val="22"/>
          <w:shd w:val="clear" w:color="auto" w:fill="FFFFFF"/>
        </w:rPr>
      </w:pPr>
      <w:r w:rsidRPr="00116152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D</w:t>
      </w:r>
      <w:r w:rsidRPr="00116152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á</w:t>
      </w:r>
      <w:r w:rsidRPr="00116152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 xml:space="preserve"> nova reda</w:t>
      </w:r>
      <w:r w:rsidRPr="00116152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çã</w:t>
      </w:r>
      <w:r w:rsidRPr="00116152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o a dispositivo do Decreto n</w:t>
      </w:r>
      <w:r w:rsidRPr="00116152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º</w:t>
      </w:r>
      <w:r w:rsidRPr="00116152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 xml:space="preserve"> 60.397, de 25 de abril de 2014, que disp</w:t>
      </w:r>
      <w:r w:rsidRPr="00116152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õ</w:t>
      </w:r>
      <w:r w:rsidRPr="00116152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e sobre o Conselho Estadual de Alimenta</w:t>
      </w:r>
      <w:r w:rsidRPr="00116152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çã</w:t>
      </w:r>
      <w:r w:rsidRPr="00116152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o Escolar de S</w:t>
      </w:r>
      <w:r w:rsidRPr="00116152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ã</w:t>
      </w:r>
      <w:r w:rsidRPr="00116152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 xml:space="preserve">o Paulo </w:t>
      </w:r>
      <w:r w:rsidRPr="00116152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–</w:t>
      </w:r>
      <w:r w:rsidRPr="00116152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 xml:space="preserve"> CEAE/SP.</w:t>
      </w:r>
    </w:p>
    <w:p w14:paraId="58E61C6B" w14:textId="77777777" w:rsidR="00116152" w:rsidRPr="00116152" w:rsidRDefault="00116152" w:rsidP="00116152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116152">
        <w:rPr>
          <w:rFonts w:ascii="Helvetica" w:hAnsi="Helvetica" w:cs="Calibri"/>
          <w:b/>
          <w:bCs/>
          <w:color w:val="303030"/>
          <w:sz w:val="22"/>
          <w:szCs w:val="22"/>
        </w:rPr>
        <w:t>O VICE-GOVERNADOR, EM EXERC</w:t>
      </w:r>
      <w:r w:rsidRPr="00116152">
        <w:rPr>
          <w:rFonts w:ascii="Calibri" w:hAnsi="Calibri" w:cs="Calibri"/>
          <w:b/>
          <w:bCs/>
          <w:color w:val="303030"/>
          <w:sz w:val="22"/>
          <w:szCs w:val="22"/>
        </w:rPr>
        <w:t>Í</w:t>
      </w:r>
      <w:r w:rsidRPr="00116152">
        <w:rPr>
          <w:rFonts w:ascii="Helvetica" w:hAnsi="Helvetica" w:cs="Calibri"/>
          <w:b/>
          <w:bCs/>
          <w:color w:val="303030"/>
          <w:sz w:val="22"/>
          <w:szCs w:val="22"/>
        </w:rPr>
        <w:t>CIO NO CARGO DE GOVERNADOR DO ESTADO DE S</w:t>
      </w:r>
      <w:r w:rsidRPr="00116152">
        <w:rPr>
          <w:rFonts w:ascii="Calibri" w:hAnsi="Calibri" w:cs="Calibri"/>
          <w:b/>
          <w:bCs/>
          <w:color w:val="303030"/>
          <w:sz w:val="22"/>
          <w:szCs w:val="22"/>
        </w:rPr>
        <w:t>Ã</w:t>
      </w:r>
      <w:r w:rsidRPr="00116152">
        <w:rPr>
          <w:rFonts w:ascii="Helvetica" w:hAnsi="Helvetica" w:cs="Calibri"/>
          <w:b/>
          <w:bCs/>
          <w:color w:val="303030"/>
          <w:sz w:val="22"/>
          <w:szCs w:val="22"/>
        </w:rPr>
        <w:t>O PAULO,</w:t>
      </w:r>
      <w:r w:rsidRPr="00116152">
        <w:rPr>
          <w:rFonts w:ascii="Calibri" w:hAnsi="Calibri" w:cs="Calibri"/>
          <w:b/>
          <w:bCs/>
          <w:color w:val="303030"/>
          <w:sz w:val="22"/>
          <w:szCs w:val="22"/>
        </w:rPr>
        <w:t> </w:t>
      </w:r>
      <w:r w:rsidRPr="00116152">
        <w:rPr>
          <w:rFonts w:ascii="Helvetica" w:hAnsi="Helvetica" w:cs="Calibri"/>
          <w:color w:val="303030"/>
          <w:sz w:val="22"/>
          <w:szCs w:val="22"/>
        </w:rPr>
        <w:t>no uso de suas atribui</w:t>
      </w:r>
      <w:r w:rsidRPr="00116152">
        <w:rPr>
          <w:rFonts w:ascii="Calibri" w:hAnsi="Calibri" w:cs="Calibri"/>
          <w:color w:val="303030"/>
          <w:sz w:val="22"/>
          <w:szCs w:val="22"/>
        </w:rPr>
        <w:t>çõ</w:t>
      </w:r>
      <w:r w:rsidRPr="00116152">
        <w:rPr>
          <w:rFonts w:ascii="Helvetica" w:hAnsi="Helvetica" w:cs="Calibri"/>
          <w:color w:val="303030"/>
          <w:sz w:val="22"/>
          <w:szCs w:val="22"/>
        </w:rPr>
        <w:t>es legais,</w:t>
      </w:r>
    </w:p>
    <w:p w14:paraId="551964CB" w14:textId="77777777" w:rsidR="00116152" w:rsidRPr="00116152" w:rsidRDefault="00116152" w:rsidP="00116152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116152">
        <w:rPr>
          <w:rStyle w:val="Forte"/>
          <w:rFonts w:ascii="Helvetica" w:eastAsiaTheme="majorEastAsia" w:hAnsi="Helvetica" w:cs="Calibri"/>
          <w:color w:val="303030"/>
          <w:sz w:val="22"/>
          <w:szCs w:val="22"/>
        </w:rPr>
        <w:t>Decreta:</w:t>
      </w:r>
    </w:p>
    <w:p w14:paraId="117E056F" w14:textId="77777777" w:rsidR="00116152" w:rsidRPr="00116152" w:rsidRDefault="00116152" w:rsidP="00116152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116152">
        <w:rPr>
          <w:rFonts w:ascii="Helvetica" w:hAnsi="Helvetica" w:cs="Calibri"/>
          <w:color w:val="303030"/>
          <w:sz w:val="22"/>
          <w:szCs w:val="22"/>
        </w:rPr>
        <w:t>Artigo 1</w:t>
      </w:r>
      <w:r w:rsidRPr="00116152">
        <w:rPr>
          <w:rFonts w:ascii="Calibri" w:hAnsi="Calibri" w:cs="Calibri"/>
          <w:color w:val="303030"/>
          <w:sz w:val="22"/>
          <w:szCs w:val="22"/>
        </w:rPr>
        <w:t>º</w:t>
      </w:r>
      <w:r w:rsidRPr="00116152">
        <w:rPr>
          <w:rFonts w:ascii="Helvetica" w:hAnsi="Helvetica" w:cs="Calibri"/>
          <w:color w:val="303030"/>
          <w:sz w:val="22"/>
          <w:szCs w:val="22"/>
        </w:rPr>
        <w:t xml:space="preserve"> - O </w:t>
      </w:r>
      <w:r w:rsidRPr="00116152">
        <w:rPr>
          <w:rFonts w:ascii="Calibri" w:hAnsi="Calibri" w:cs="Calibri"/>
          <w:color w:val="303030"/>
          <w:sz w:val="22"/>
          <w:szCs w:val="22"/>
        </w:rPr>
        <w:t>§</w:t>
      </w:r>
      <w:r w:rsidRPr="00116152">
        <w:rPr>
          <w:rFonts w:ascii="Helvetica" w:hAnsi="Helvetica" w:cs="Calibri"/>
          <w:color w:val="303030"/>
          <w:sz w:val="22"/>
          <w:szCs w:val="22"/>
        </w:rPr>
        <w:t xml:space="preserve"> 2</w:t>
      </w:r>
      <w:r w:rsidRPr="00116152">
        <w:rPr>
          <w:rFonts w:ascii="Calibri" w:hAnsi="Calibri" w:cs="Calibri"/>
          <w:color w:val="303030"/>
          <w:sz w:val="22"/>
          <w:szCs w:val="22"/>
        </w:rPr>
        <w:t>º</w:t>
      </w:r>
      <w:r w:rsidRPr="00116152">
        <w:rPr>
          <w:rFonts w:ascii="Helvetica" w:hAnsi="Helvetica" w:cs="Calibri"/>
          <w:color w:val="303030"/>
          <w:sz w:val="22"/>
          <w:szCs w:val="22"/>
        </w:rPr>
        <w:t xml:space="preserve"> do artigo 4</w:t>
      </w:r>
      <w:r w:rsidRPr="00116152">
        <w:rPr>
          <w:rFonts w:ascii="Calibri" w:hAnsi="Calibri" w:cs="Calibri"/>
          <w:color w:val="303030"/>
          <w:sz w:val="22"/>
          <w:szCs w:val="22"/>
        </w:rPr>
        <w:t>º</w:t>
      </w:r>
      <w:r w:rsidRPr="00116152">
        <w:rPr>
          <w:rFonts w:ascii="Helvetica" w:hAnsi="Helvetica" w:cs="Calibri"/>
          <w:color w:val="303030"/>
          <w:sz w:val="22"/>
          <w:szCs w:val="22"/>
        </w:rPr>
        <w:t xml:space="preserve"> do Decreto n</w:t>
      </w:r>
      <w:r w:rsidRPr="00116152">
        <w:rPr>
          <w:rFonts w:ascii="Calibri" w:hAnsi="Calibri" w:cs="Calibri"/>
          <w:color w:val="303030"/>
          <w:sz w:val="22"/>
          <w:szCs w:val="22"/>
        </w:rPr>
        <w:t>º</w:t>
      </w:r>
      <w:r w:rsidRPr="00116152">
        <w:rPr>
          <w:rFonts w:ascii="Helvetica" w:hAnsi="Helvetica" w:cs="Calibri"/>
          <w:color w:val="303030"/>
          <w:sz w:val="22"/>
          <w:szCs w:val="22"/>
        </w:rPr>
        <w:t xml:space="preserve"> 60.397, de 25 de abril de 2014, alterado pelo artigo 65.015, de 10 de junho de 2020, passa a vigorar com a seguinte reda</w:t>
      </w:r>
      <w:r w:rsidRPr="00116152">
        <w:rPr>
          <w:rFonts w:ascii="Calibri" w:hAnsi="Calibri" w:cs="Calibri"/>
          <w:color w:val="303030"/>
          <w:sz w:val="22"/>
          <w:szCs w:val="22"/>
        </w:rPr>
        <w:t>çã</w:t>
      </w:r>
      <w:r w:rsidRPr="00116152">
        <w:rPr>
          <w:rFonts w:ascii="Helvetica" w:hAnsi="Helvetica" w:cs="Calibri"/>
          <w:color w:val="303030"/>
          <w:sz w:val="22"/>
          <w:szCs w:val="22"/>
        </w:rPr>
        <w:t>o:</w:t>
      </w:r>
    </w:p>
    <w:p w14:paraId="2AA33B42" w14:textId="77777777" w:rsidR="00116152" w:rsidRPr="00116152" w:rsidRDefault="00116152" w:rsidP="00116152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116152">
        <w:rPr>
          <w:rFonts w:ascii="Arial" w:hAnsi="Arial" w:cs="Arial"/>
          <w:color w:val="303030"/>
          <w:sz w:val="22"/>
          <w:szCs w:val="22"/>
        </w:rPr>
        <w:t>“§</w:t>
      </w:r>
      <w:r w:rsidRPr="00116152">
        <w:rPr>
          <w:rFonts w:ascii="Helvetica" w:hAnsi="Helvetica" w:cs="Calibri"/>
          <w:color w:val="303030"/>
          <w:sz w:val="22"/>
          <w:szCs w:val="22"/>
        </w:rPr>
        <w:t xml:space="preserve"> 2</w:t>
      </w:r>
      <w:r w:rsidRPr="00116152">
        <w:rPr>
          <w:rFonts w:ascii="Arial" w:hAnsi="Arial" w:cs="Arial"/>
          <w:color w:val="303030"/>
          <w:sz w:val="22"/>
          <w:szCs w:val="22"/>
        </w:rPr>
        <w:t>º</w:t>
      </w:r>
      <w:r w:rsidRPr="00116152">
        <w:rPr>
          <w:rFonts w:ascii="Helvetica" w:hAnsi="Helvetica" w:cs="Calibri"/>
          <w:color w:val="303030"/>
          <w:sz w:val="22"/>
          <w:szCs w:val="22"/>
        </w:rPr>
        <w:t xml:space="preserve"> - Os membros do CEAE/SP ser</w:t>
      </w:r>
      <w:r w:rsidRPr="00116152">
        <w:rPr>
          <w:rFonts w:ascii="Arial" w:hAnsi="Arial" w:cs="Arial"/>
          <w:color w:val="303030"/>
          <w:sz w:val="22"/>
          <w:szCs w:val="22"/>
        </w:rPr>
        <w:t>ã</w:t>
      </w:r>
      <w:r w:rsidRPr="00116152">
        <w:rPr>
          <w:rFonts w:ascii="Helvetica" w:hAnsi="Helvetica" w:cs="Calibri"/>
          <w:color w:val="303030"/>
          <w:sz w:val="22"/>
          <w:szCs w:val="22"/>
        </w:rPr>
        <w:t>o designados pelo Secret</w:t>
      </w:r>
      <w:r w:rsidRPr="00116152">
        <w:rPr>
          <w:rFonts w:ascii="Arial" w:hAnsi="Arial" w:cs="Arial"/>
          <w:color w:val="303030"/>
          <w:sz w:val="22"/>
          <w:szCs w:val="22"/>
        </w:rPr>
        <w:t>á</w:t>
      </w:r>
      <w:r w:rsidRPr="00116152">
        <w:rPr>
          <w:rFonts w:ascii="Helvetica" w:hAnsi="Helvetica" w:cs="Calibri"/>
          <w:color w:val="303030"/>
          <w:sz w:val="22"/>
          <w:szCs w:val="22"/>
        </w:rPr>
        <w:t>rio-Chefe da Casa Civil.</w:t>
      </w:r>
      <w:r w:rsidRPr="00116152">
        <w:rPr>
          <w:rFonts w:ascii="Arial" w:hAnsi="Arial" w:cs="Arial"/>
          <w:color w:val="303030"/>
          <w:sz w:val="22"/>
          <w:szCs w:val="22"/>
        </w:rPr>
        <w:t>”</w:t>
      </w:r>
      <w:r w:rsidRPr="00116152">
        <w:rPr>
          <w:rFonts w:ascii="Helvetica" w:hAnsi="Helvetica" w:cs="Calibri"/>
          <w:color w:val="303030"/>
          <w:sz w:val="22"/>
          <w:szCs w:val="22"/>
        </w:rPr>
        <w:t>. (NR)</w:t>
      </w:r>
    </w:p>
    <w:p w14:paraId="532514D6" w14:textId="77777777" w:rsidR="00116152" w:rsidRPr="00116152" w:rsidRDefault="00116152" w:rsidP="00116152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116152">
        <w:rPr>
          <w:rFonts w:ascii="Helvetica" w:hAnsi="Helvetica" w:cs="Calibri"/>
          <w:color w:val="303030"/>
          <w:sz w:val="22"/>
          <w:szCs w:val="22"/>
        </w:rPr>
        <w:t>Artigo 2</w:t>
      </w:r>
      <w:r w:rsidRPr="00116152">
        <w:rPr>
          <w:rFonts w:ascii="Calibri" w:hAnsi="Calibri" w:cs="Calibri"/>
          <w:color w:val="303030"/>
          <w:sz w:val="22"/>
          <w:szCs w:val="22"/>
        </w:rPr>
        <w:t>º</w:t>
      </w:r>
      <w:r w:rsidRPr="00116152">
        <w:rPr>
          <w:rFonts w:ascii="Helvetica" w:hAnsi="Helvetica" w:cs="Calibri"/>
          <w:color w:val="303030"/>
          <w:sz w:val="22"/>
          <w:szCs w:val="22"/>
        </w:rPr>
        <w:t xml:space="preserve"> - Este decreto entra em vi</w:t>
      </w:r>
      <w:r w:rsidRPr="00116152">
        <w:rPr>
          <w:rFonts w:ascii="Helvetica" w:hAnsi="Helvetica" w:cs="Calibri"/>
          <w:color w:val="303030"/>
          <w:sz w:val="22"/>
          <w:szCs w:val="22"/>
        </w:rPr>
        <w:softHyphen/>
        <w:t>gor na data de sua publica</w:t>
      </w:r>
      <w:r w:rsidRPr="00116152">
        <w:rPr>
          <w:rFonts w:ascii="Calibri" w:hAnsi="Calibri" w:cs="Calibri"/>
          <w:color w:val="303030"/>
          <w:sz w:val="22"/>
          <w:szCs w:val="22"/>
        </w:rPr>
        <w:t>çã</w:t>
      </w:r>
      <w:r w:rsidRPr="00116152">
        <w:rPr>
          <w:rFonts w:ascii="Helvetica" w:hAnsi="Helvetica" w:cs="Calibri"/>
          <w:color w:val="303030"/>
          <w:sz w:val="22"/>
          <w:szCs w:val="22"/>
        </w:rPr>
        <w:t>o.</w:t>
      </w:r>
    </w:p>
    <w:p w14:paraId="3D05ACF6" w14:textId="77777777" w:rsidR="00116152" w:rsidRPr="00116152" w:rsidRDefault="00116152" w:rsidP="00116152">
      <w:pPr>
        <w:pStyle w:val="tabelatextocentralizado"/>
        <w:shd w:val="clear" w:color="auto" w:fill="FFFFFF"/>
        <w:spacing w:beforeLines="60" w:before="144" w:beforeAutospacing="0" w:afterLines="60" w:after="144" w:afterAutospacing="0"/>
        <w:ind w:left="60" w:right="6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116152">
        <w:rPr>
          <w:rFonts w:ascii="Helvetica" w:hAnsi="Helvetica" w:cs="Calibri"/>
          <w:color w:val="000000"/>
          <w:sz w:val="22"/>
          <w:szCs w:val="22"/>
        </w:rPr>
        <w:t>FEL</w:t>
      </w:r>
      <w:r w:rsidRPr="00116152">
        <w:rPr>
          <w:rFonts w:ascii="Calibri" w:hAnsi="Calibri" w:cs="Calibri"/>
          <w:color w:val="000000"/>
          <w:sz w:val="22"/>
          <w:szCs w:val="22"/>
        </w:rPr>
        <w:t>Í</w:t>
      </w:r>
      <w:r w:rsidRPr="00116152">
        <w:rPr>
          <w:rFonts w:ascii="Helvetica" w:hAnsi="Helvetica" w:cs="Calibri"/>
          <w:color w:val="000000"/>
          <w:sz w:val="22"/>
          <w:szCs w:val="22"/>
        </w:rPr>
        <w:t>CIO RAMUTH</w:t>
      </w:r>
    </w:p>
    <w:sectPr w:rsidR="00116152" w:rsidRPr="00116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52"/>
    <w:rsid w:val="0011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27B9"/>
  <w15:chartTrackingRefBased/>
  <w15:docId w15:val="{C683F1B3-D848-4EB9-957C-BBE3DB88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6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6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16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6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6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6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6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6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6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6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6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116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61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615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61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61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61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61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6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6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6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6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6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61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615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615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6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615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6152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11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16152"/>
    <w:rPr>
      <w:b/>
      <w:bCs/>
    </w:rPr>
  </w:style>
  <w:style w:type="paragraph" w:customStyle="1" w:styleId="tabelatextocentralizado">
    <w:name w:val="tabela_texto_centralizado"/>
    <w:basedOn w:val="Normal"/>
    <w:rsid w:val="0011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2024-03-21T19:34:00Z</dcterms:created>
  <dcterms:modified xsi:type="dcterms:W3CDTF">2024-03-21T19:36:00Z</dcterms:modified>
</cp:coreProperties>
</file>