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A4" w:rsidRPr="00F32CBC" w:rsidRDefault="00AF47A4" w:rsidP="00F32CBC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F32CBC">
        <w:rPr>
          <w:rFonts w:ascii="Helvetica" w:hAnsi="Helvetica" w:cs="Courier New"/>
          <w:b/>
          <w:color w:val="000000"/>
        </w:rPr>
        <w:t>DECRETO N</w:t>
      </w:r>
      <w:r w:rsidRPr="00F32CBC">
        <w:rPr>
          <w:rFonts w:ascii="Courier New" w:hAnsi="Courier New" w:cs="Courier New"/>
          <w:b/>
          <w:color w:val="000000"/>
        </w:rPr>
        <w:t>º</w:t>
      </w:r>
      <w:r w:rsidRPr="00F32CBC">
        <w:rPr>
          <w:rFonts w:ascii="Helvetica" w:hAnsi="Helvetica" w:cs="Courier New"/>
          <w:b/>
          <w:color w:val="000000"/>
        </w:rPr>
        <w:t xml:space="preserve"> 63.888, DE </w:t>
      </w:r>
      <w:proofErr w:type="gramStart"/>
      <w:r w:rsidRPr="00F32CBC">
        <w:rPr>
          <w:rFonts w:ascii="Helvetica" w:hAnsi="Helvetica" w:cs="Courier New"/>
          <w:b/>
          <w:color w:val="000000"/>
        </w:rPr>
        <w:t>4</w:t>
      </w:r>
      <w:proofErr w:type="gramEnd"/>
      <w:r w:rsidRPr="00F32CBC">
        <w:rPr>
          <w:rFonts w:ascii="Helvetica" w:hAnsi="Helvetica" w:cs="Courier New"/>
          <w:b/>
          <w:color w:val="000000"/>
        </w:rPr>
        <w:t xml:space="preserve"> DE DEZEMBRO DE 2018</w:t>
      </w:r>
    </w:p>
    <w:p w:rsidR="00AF47A4" w:rsidRDefault="00AF47A4" w:rsidP="00F32CBC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Introduz altera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no Regulamento do Imposto sobre Opera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Relativas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Circula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Mercadorias e sobre Presta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de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os de Transporte Interestadual e Intermunicipal e de Comunica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- RICMS e d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provid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corr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latas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RCIO FRAN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A, </w:t>
      </w:r>
      <w:r w:rsidR="00F32CBC">
        <w:rPr>
          <w:rFonts w:ascii="Helvetica" w:hAnsi="Helvetica" w:cs="Courier New"/>
          <w:color w:val="000000"/>
        </w:rPr>
        <w:t>GOVERNADOR DO ESTADO DE S</w:t>
      </w:r>
      <w:r w:rsidR="00F32CBC">
        <w:rPr>
          <w:rFonts w:ascii="Courier New" w:hAnsi="Courier New" w:cs="Courier New"/>
          <w:color w:val="000000"/>
        </w:rPr>
        <w:t>Ã</w:t>
      </w:r>
      <w:r w:rsidR="00F32CBC">
        <w:rPr>
          <w:rFonts w:ascii="Helvetica" w:hAnsi="Helvetica" w:cs="Courier New"/>
          <w:color w:val="000000"/>
        </w:rPr>
        <w:t>O PAULO</w:t>
      </w:r>
      <w:r>
        <w:rPr>
          <w:rFonts w:ascii="Helvetica" w:hAnsi="Helvetica" w:cs="Courier New"/>
          <w:color w:val="000000"/>
        </w:rPr>
        <w:t>, no uso de s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as atribui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legais e tendo em vista o disposto no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 ICMS 129/04, com altera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dos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nios ICMS 218/17 e 27/18, ambos aprovados pelo Cons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lho Nacional de Pol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tica Fazend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- CONFAZ, e no Parecer PA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35/2007, da Pr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curadoria Geral do Estado,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Decreta: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</w:t>
      </w:r>
      <w:proofErr w:type="gramStart"/>
      <w:r>
        <w:rPr>
          <w:rFonts w:ascii="Helvetica" w:hAnsi="Helvetica" w:cs="Courier New"/>
          <w:color w:val="000000"/>
        </w:rPr>
        <w:t>Passam a vigorar</w:t>
      </w:r>
      <w:proofErr w:type="gramEnd"/>
      <w:r>
        <w:rPr>
          <w:rFonts w:ascii="Helvetica" w:hAnsi="Helvetica" w:cs="Courier New"/>
          <w:color w:val="000000"/>
        </w:rPr>
        <w:t>, com a reda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que se segue, os dispos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tivos adiante indicados do Anexo I do Regulamento do Imposto sobre Opera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R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 xml:space="preserve">lativas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Circula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Mercadorias e sobre Presta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de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os de Transporte Interestadual e Intermunicipal e de Comunica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- RICMS, aprovado pelo Decreto n</w:t>
      </w:r>
      <w:r>
        <w:rPr>
          <w:rFonts w:ascii="Courier New" w:hAnsi="Courier New" w:cs="Courier New"/>
          <w:color w:val="000000"/>
        </w:rPr>
        <w:t>°</w:t>
      </w:r>
      <w:r>
        <w:rPr>
          <w:rFonts w:ascii="Helvetica" w:hAnsi="Helvetica" w:cs="Courier New"/>
          <w:color w:val="000000"/>
        </w:rPr>
        <w:t xml:space="preserve"> 45.490, de 30 de novembro de 2000: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- 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do artigo 113: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Artigo 113 (AMIGOS DO BEM) - Opera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a seguir indicadas, pr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movidas pela organiza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o-governamental "AMIGOS DO BEM - Institui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Naci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nal Contra a Fome e a Mis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ria no Sert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Nordestino", inscrita no CNPJ sob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mero 05.108.918/0001-72, destinada a compor suas 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para a melhoria da situa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alimentar e nutricional de fam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lias em situa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pobreza nas regi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es Norte e No</w:t>
      </w:r>
      <w:r>
        <w:rPr>
          <w:rFonts w:ascii="Helvetica" w:hAnsi="Helvetica" w:cs="Courier New"/>
          <w:color w:val="000000"/>
        </w:rPr>
        <w:t>r</w:t>
      </w:r>
      <w:r>
        <w:rPr>
          <w:rFonts w:ascii="Helvetica" w:hAnsi="Helvetica" w:cs="Courier New"/>
          <w:color w:val="000000"/>
        </w:rPr>
        <w:t>deste (Conv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 ICMS 129/04, com altera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</w:t>
      </w:r>
      <w:proofErr w:type="gramStart"/>
      <w:r>
        <w:rPr>
          <w:rFonts w:ascii="Helvetica" w:hAnsi="Helvetica" w:cs="Courier New"/>
          <w:color w:val="000000"/>
        </w:rPr>
        <w:t>dos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</w:t>
      </w:r>
      <w:proofErr w:type="gramEnd"/>
      <w:r>
        <w:rPr>
          <w:rFonts w:ascii="Helvetica" w:hAnsi="Helvetica" w:cs="Courier New"/>
          <w:color w:val="000000"/>
        </w:rPr>
        <w:t xml:space="preserve"> ICMS 218/17 e 27/18): 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sa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da de bens e mercadorias recebidas em doa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o;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sa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da das seguintes mercadorias, por ela produzidas ou comercial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 xml:space="preserve">zadas, inclusive na forma de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kits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: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castanha de caju e seus subprodutos, NCM 0801.32.00, 0802.90.00, 1806.20.00 e 2007.99.29;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doce de leite, NCM 1901.90.20;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c) cocada, </w:t>
      </w:r>
      <w:proofErr w:type="spellStart"/>
      <w:r>
        <w:rPr>
          <w:rFonts w:ascii="Helvetica" w:hAnsi="Helvetica" w:cs="Courier New"/>
          <w:color w:val="000000"/>
        </w:rPr>
        <w:t>geleias</w:t>
      </w:r>
      <w:proofErr w:type="spellEnd"/>
      <w:r>
        <w:rPr>
          <w:rFonts w:ascii="Helvetica" w:hAnsi="Helvetica" w:cs="Courier New"/>
          <w:color w:val="000000"/>
        </w:rPr>
        <w:t xml:space="preserve">, doces </w:t>
      </w:r>
      <w:proofErr w:type="spellStart"/>
      <w:r>
        <w:rPr>
          <w:rFonts w:ascii="Helvetica" w:hAnsi="Helvetica" w:cs="Courier New"/>
          <w:color w:val="000000"/>
        </w:rPr>
        <w:t>glaceados</w:t>
      </w:r>
      <w:proofErr w:type="spellEnd"/>
      <w:r>
        <w:rPr>
          <w:rFonts w:ascii="Helvetica" w:hAnsi="Helvetica" w:cs="Courier New"/>
          <w:color w:val="000000"/>
        </w:rPr>
        <w:t xml:space="preserve"> ou cristalizados, NCM 2007.99.10 e 2007.99.90;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d) pimenta em conserva, NCM 2001.90.00;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e) mel, NCM 0409.00.00;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f) artesanatos em palha ou baba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u, NCM 4601.94.00 e 4602.19.00;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g) produtos institucionais personalizados, NCM 4821.10.00, 4901.10.00, 6911.10.90, 6912.00.00 e 8523.41.10;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h) artesanatos 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xteis, NCM 6217.10.00, 6302.60.00, 6302.5, 6302.9 e 6304.9;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i) produtos de confec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personalizados, NCM 6106.90.00, 6109.10.00 e 6505.00.90;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>j) embalagens personalizadas, NCM 3924.90.00, 4804.11.00, 4819.50.00 e 5806.39.00;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k) perfumaria, NCM 3304.99.10, 3307.30.00, 3307.49.00, 3401.20.10 e 3406.00.00;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l) artesanato em madeira, NCM 4420.10.00;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m) artesanato em barro, NCM 9703.00.00;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n) </w:t>
      </w:r>
      <w:proofErr w:type="gramStart"/>
      <w:r>
        <w:rPr>
          <w:rFonts w:ascii="Helvetica" w:hAnsi="Helvetica" w:cs="Courier New"/>
          <w:color w:val="000000"/>
        </w:rPr>
        <w:t>artesanato em cer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mica, NCM 6914.90.00.</w:t>
      </w:r>
      <w:r>
        <w:rPr>
          <w:rFonts w:ascii="Courier New" w:hAnsi="Courier New" w:cs="Courier New"/>
          <w:color w:val="000000"/>
        </w:rPr>
        <w:t>”</w:t>
      </w:r>
      <w:proofErr w:type="gramEnd"/>
      <w:r>
        <w:rPr>
          <w:rFonts w:ascii="Helvetica" w:hAnsi="Helvetica" w:cs="Courier New"/>
          <w:color w:val="000000"/>
        </w:rPr>
        <w:t>; (NR)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- o </w:t>
      </w: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do artigo 113: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disposto neste artigo aplica-se, tamb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m: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1 -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 de transporte, quando a responsabilidade pelo pagamento do imposto tenha sido atribu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da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benefici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ria; 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>
        <w:rPr>
          <w:rFonts w:ascii="Helvetica" w:hAnsi="Helvetica" w:cs="Courier New"/>
          <w:color w:val="000000"/>
        </w:rPr>
        <w:t xml:space="preserve">2 -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parcela do imposto correspondente ao diferencial de al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quota nas entradas interestaduais destinadas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entidade referida no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, quando aplic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vel.</w:t>
      </w:r>
      <w:r>
        <w:rPr>
          <w:rFonts w:ascii="Courier New" w:hAnsi="Courier New" w:cs="Courier New"/>
          <w:color w:val="000000"/>
        </w:rPr>
        <w:t>”</w:t>
      </w:r>
      <w:proofErr w:type="gramEnd"/>
      <w:r>
        <w:rPr>
          <w:rFonts w:ascii="Helvetica" w:hAnsi="Helvetica" w:cs="Courier New"/>
          <w:color w:val="000000"/>
        </w:rPr>
        <w:t>. (NR)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</w:t>
      </w:r>
      <w:proofErr w:type="gramStart"/>
      <w:r>
        <w:rPr>
          <w:rFonts w:ascii="Helvetica" w:hAnsi="Helvetica" w:cs="Courier New"/>
          <w:color w:val="000000"/>
        </w:rPr>
        <w:t>Ficam</w:t>
      </w:r>
      <w:proofErr w:type="gramEnd"/>
      <w:r>
        <w:rPr>
          <w:rFonts w:ascii="Helvetica" w:hAnsi="Helvetica" w:cs="Courier New"/>
          <w:color w:val="000000"/>
        </w:rPr>
        <w:t xml:space="preserve"> convalidados os procedimentos e dispensada a ex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do imposto incidente nas opera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indicadas no artigo 113 do Anexo I do Regulamento do Imposto sobre Opera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Relativas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Circula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Mercadorias e sobre Presta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de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os de Transporte Interestadual e Intermunicipal e de C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munica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- RICMS, aprovado pelo Decreto n</w:t>
      </w:r>
      <w:r>
        <w:rPr>
          <w:rFonts w:ascii="Courier New" w:hAnsi="Courier New" w:cs="Courier New"/>
          <w:color w:val="000000"/>
        </w:rPr>
        <w:t>°</w:t>
      </w:r>
      <w:r>
        <w:rPr>
          <w:rFonts w:ascii="Helvetica" w:hAnsi="Helvetica" w:cs="Courier New"/>
          <w:color w:val="000000"/>
        </w:rPr>
        <w:t xml:space="preserve"> 45.490, de 30 de novembro de 2000, ocorridas anteriormente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data da publica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deste decreto (Conv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 ICMS 218/17,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segunda, 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 ICMS 27/18,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terceira).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Este decreto entra em vigor na data de sua publica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pr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duzindo efeitos a partir de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de janeiro de 2019.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cio dos Bandeirantes, </w:t>
      </w:r>
      <w:proofErr w:type="gramStart"/>
      <w:r>
        <w:rPr>
          <w:rFonts w:ascii="Helvetica" w:hAnsi="Helvetica" w:cs="Courier New"/>
          <w:color w:val="000000"/>
        </w:rPr>
        <w:t>4</w:t>
      </w:r>
      <w:proofErr w:type="gramEnd"/>
      <w:r>
        <w:rPr>
          <w:rFonts w:ascii="Helvetica" w:hAnsi="Helvetica" w:cs="Courier New"/>
          <w:color w:val="000000"/>
        </w:rPr>
        <w:t xml:space="preserve"> de dezembro de 2018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RCIO FRAN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OF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GS-CAT N</w:t>
      </w:r>
      <w:r>
        <w:rPr>
          <w:rFonts w:ascii="Courier New" w:hAnsi="Courier New" w:cs="Courier New"/>
          <w:color w:val="000000"/>
        </w:rPr>
        <w:t>º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Senhor Governador,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Tenho a honra de encaminhar a Vossa Excel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 xml:space="preserve">ncia a inclusa minuta de decreto, que </w:t>
      </w:r>
      <w:proofErr w:type="gramStart"/>
      <w:r>
        <w:rPr>
          <w:rFonts w:ascii="Helvetica" w:hAnsi="Helvetica" w:cs="Courier New"/>
          <w:color w:val="000000"/>
        </w:rPr>
        <w:t>implementa</w:t>
      </w:r>
      <w:proofErr w:type="gramEnd"/>
      <w:r>
        <w:rPr>
          <w:rFonts w:ascii="Helvetica" w:hAnsi="Helvetica" w:cs="Courier New"/>
          <w:color w:val="000000"/>
        </w:rPr>
        <w:t>, na legisla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tribut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Paulo, as disposi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do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 ICMS 218/17 e do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 ICMS 27/18, ambos aprovados pelo Conselho Nacional de Pol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tica Fazend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- CONFAZ.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 minuta concede isen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ICMS para sa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das de mercadorias esp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ficas, quando realizadas pela organiza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governamental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AMIGOS DO BEM - Institui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Nacional Contra a Fome e a Mis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ria no Sert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Nordestino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, bem como convalida os procedimentos adotados anteriormente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data da publica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presente decreto.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Com essas justificativas e propondo a edi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decreto conforme a minuta</w:t>
      </w:r>
      <w:proofErr w:type="gramStart"/>
      <w:r>
        <w:rPr>
          <w:rFonts w:ascii="Helvetica" w:hAnsi="Helvetica" w:cs="Courier New"/>
          <w:color w:val="000000"/>
        </w:rPr>
        <w:t>, aproveito</w:t>
      </w:r>
      <w:proofErr w:type="gramEnd"/>
      <w:r>
        <w:rPr>
          <w:rFonts w:ascii="Helvetica" w:hAnsi="Helvetica" w:cs="Courier New"/>
          <w:color w:val="000000"/>
        </w:rPr>
        <w:t xml:space="preserve"> o ensejo para reiterar-lhe meus protestos de estima e alta consid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o.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Luiz Claudio Rodrigues de Carvalho </w:t>
      </w:r>
    </w:p>
    <w:p w:rsidR="00AF47A4" w:rsidRDefault="00AF47A4" w:rsidP="00AF47A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da Fazenda</w:t>
      </w:r>
    </w:p>
    <w:sectPr w:rsidR="00AF47A4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F47A4"/>
    <w:rsid w:val="003049DE"/>
    <w:rsid w:val="00653CC4"/>
    <w:rsid w:val="008C5002"/>
    <w:rsid w:val="00AF47A4"/>
    <w:rsid w:val="00F32CBC"/>
    <w:rsid w:val="00FF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7A4"/>
    <w:pPr>
      <w:spacing w:afterLines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2019-03-22T19:24:00Z</dcterms:created>
  <dcterms:modified xsi:type="dcterms:W3CDTF">2019-03-22T19:26:00Z</dcterms:modified>
</cp:coreProperties>
</file>