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4DA79FCB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68.48</w:t>
      </w:r>
      <w:r w:rsidR="002859BE">
        <w:rPr>
          <w:b/>
          <w:bCs/>
        </w:rPr>
        <w:t>7</w:t>
      </w:r>
      <w:r w:rsidRPr="00E76079">
        <w:rPr>
          <w:b/>
          <w:bCs/>
        </w:rPr>
        <w:t>, DE 26 DE ABRIL DE 2024</w:t>
      </w:r>
    </w:p>
    <w:p w14:paraId="46FA4638" w14:textId="77777777" w:rsidR="000435BA" w:rsidRPr="002859BE" w:rsidRDefault="000435BA" w:rsidP="002859BE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859BE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Governo e Relações Institucionais, visando ao atendimento de Despesas de Capital.</w:t>
      </w:r>
    </w:p>
    <w:p w14:paraId="11CA135B" w14:textId="77777777" w:rsidR="000435BA" w:rsidRPr="002859BE" w:rsidRDefault="000435BA" w:rsidP="000435BA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6D39A16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</w:t>
      </w:r>
      <w:r w:rsidRPr="002859BE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0ECB192F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Fonts w:ascii="Helvetica" w:hAnsi="Helvetica" w:cs="Helvetica"/>
          <w:sz w:val="22"/>
          <w:szCs w:val="22"/>
        </w:rPr>
        <w:t> </w:t>
      </w:r>
    </w:p>
    <w:p w14:paraId="2091D5BA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15C0F626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Fonts w:ascii="Helvetica" w:hAnsi="Helvetica" w:cs="Helvetica"/>
          <w:sz w:val="22"/>
          <w:szCs w:val="22"/>
        </w:rPr>
        <w:t> </w:t>
      </w:r>
    </w:p>
    <w:p w14:paraId="26AFBE69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Fonts w:ascii="Helvetica" w:hAnsi="Helvetica" w:cs="Helvetica"/>
          <w:sz w:val="22"/>
          <w:szCs w:val="22"/>
        </w:rPr>
        <w:t>Artigo 1° - Fica aberto um crédito de R$ 157.241.109,00 (cento e cinquenta e sete milhões, duzentos e quarenta e um mil, cento e nove reais), suplementar ao orçamento da Secretaria de Governo e Relações Institucionais, observando-se as classificações Institucional, Econômica, Funcional e Programática, conforme a Tabela 1, anexa.</w:t>
      </w:r>
    </w:p>
    <w:p w14:paraId="3F289B3C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13D82584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6623EED3" w14:textId="77777777" w:rsidR="002859BE" w:rsidRPr="002859BE" w:rsidRDefault="002859BE" w:rsidP="002859BE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859BE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9A84748" w14:textId="77777777" w:rsidR="0058301C" w:rsidRPr="0037382C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5D449C94" w14:textId="77777777" w:rsidR="00370E4C" w:rsidRDefault="00370E4C" w:rsidP="00370E4C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8134F8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5CC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4F25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4679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C76F0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CCAF14A0-5955-4455-9545-BDB83A2A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88f8c9b-9f3d-4b97-a6b2-142ad7cff99e"/>
    <ds:schemaRef ds:uri="cc81c7ab-c184-42bb-b3c7-dfc1f8e526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2024-05-02T17:52:00Z</dcterms:created>
  <dcterms:modified xsi:type="dcterms:W3CDTF">2024-05-02T17:52:00Z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