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BF2B" w14:textId="77777777" w:rsidR="000239C2" w:rsidRPr="00021D9C" w:rsidRDefault="000239C2" w:rsidP="00021D9C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021D9C">
        <w:rPr>
          <w:rFonts w:ascii="Helvetica" w:hAnsi="Helvetica" w:cs="Courier New"/>
          <w:b/>
          <w:bCs/>
          <w:sz w:val="22"/>
          <w:szCs w:val="22"/>
        </w:rPr>
        <w:t>DECRETO N</w:t>
      </w:r>
      <w:r w:rsidRPr="00021D9C">
        <w:rPr>
          <w:rFonts w:ascii="Calibri" w:hAnsi="Calibri" w:cs="Calibri"/>
          <w:b/>
          <w:bCs/>
          <w:sz w:val="22"/>
          <w:szCs w:val="22"/>
        </w:rPr>
        <w:t>°</w:t>
      </w:r>
      <w:r w:rsidRPr="00021D9C">
        <w:rPr>
          <w:rFonts w:ascii="Helvetica" w:hAnsi="Helvetica" w:cs="Courier New"/>
          <w:b/>
          <w:bCs/>
          <w:sz w:val="22"/>
          <w:szCs w:val="22"/>
        </w:rPr>
        <w:t xml:space="preserve"> 67.703, DE 10 DE MAIO DE 2023</w:t>
      </w:r>
    </w:p>
    <w:p w14:paraId="09C79CB5" w14:textId="77777777" w:rsidR="000239C2" w:rsidRPr="00F41AC7" w:rsidRDefault="000239C2" w:rsidP="00021D9C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Disp</w:t>
      </w:r>
      <w:r w:rsidRPr="00F41AC7">
        <w:rPr>
          <w:rFonts w:ascii="Calibri" w:hAnsi="Calibri" w:cs="Calibri"/>
          <w:sz w:val="22"/>
          <w:szCs w:val="22"/>
        </w:rPr>
        <w:t>õ</w:t>
      </w:r>
      <w:r w:rsidRPr="00F41AC7">
        <w:rPr>
          <w:rFonts w:ascii="Helvetica" w:hAnsi="Helvetica" w:cs="Courier New"/>
          <w:sz w:val="22"/>
          <w:szCs w:val="22"/>
        </w:rPr>
        <w:t>e sobre abertura de cr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>dito suplementar ao Or</w:t>
      </w:r>
      <w:r w:rsidRPr="00F41AC7">
        <w:rPr>
          <w:rFonts w:ascii="Calibri" w:hAnsi="Calibri" w:cs="Calibri"/>
          <w:sz w:val="22"/>
          <w:szCs w:val="22"/>
        </w:rPr>
        <w:t>ç</w:t>
      </w:r>
      <w:r w:rsidRPr="00F41AC7">
        <w:rPr>
          <w:rFonts w:ascii="Helvetica" w:hAnsi="Helvetica" w:cs="Courier New"/>
          <w:sz w:val="22"/>
          <w:szCs w:val="22"/>
        </w:rPr>
        <w:t xml:space="preserve">amento Fiscal na Universidade Estadual de Campinas </w:t>
      </w:r>
      <w:r w:rsidRPr="00F41AC7">
        <w:rPr>
          <w:rFonts w:ascii="Arial" w:hAnsi="Arial" w:cs="Arial"/>
          <w:sz w:val="22"/>
          <w:szCs w:val="22"/>
        </w:rPr>
        <w:t>–</w:t>
      </w:r>
      <w:r w:rsidRPr="00F41AC7">
        <w:rPr>
          <w:rFonts w:ascii="Helvetica" w:hAnsi="Helvetica" w:cs="Courier New"/>
          <w:sz w:val="22"/>
          <w:szCs w:val="22"/>
        </w:rPr>
        <w:t xml:space="preserve"> UNICAMP, visando ao atendimento de Despesas Correntes e de Capital.</w:t>
      </w:r>
    </w:p>
    <w:p w14:paraId="49D37530" w14:textId="2192886B" w:rsidR="000239C2" w:rsidRPr="00F41AC7" w:rsidRDefault="000239C2" w:rsidP="000239C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FEL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 xml:space="preserve">CIO RAMUTH, </w:t>
      </w:r>
      <w:r w:rsidR="00021D9C" w:rsidRPr="00F41AC7">
        <w:rPr>
          <w:rFonts w:ascii="Helvetica" w:hAnsi="Helvetica" w:cs="Courier New"/>
          <w:sz w:val="22"/>
          <w:szCs w:val="22"/>
        </w:rPr>
        <w:t>VICE-GOVERNADOR, EM EXERC</w:t>
      </w:r>
      <w:r w:rsidR="00021D9C" w:rsidRPr="00F41AC7">
        <w:rPr>
          <w:rFonts w:ascii="Calibri" w:hAnsi="Calibri" w:cs="Calibri"/>
          <w:sz w:val="22"/>
          <w:szCs w:val="22"/>
        </w:rPr>
        <w:t>Í</w:t>
      </w:r>
      <w:r w:rsidR="00021D9C" w:rsidRPr="00F41AC7">
        <w:rPr>
          <w:rFonts w:ascii="Helvetica" w:hAnsi="Helvetica" w:cs="Courier New"/>
          <w:sz w:val="22"/>
          <w:szCs w:val="22"/>
        </w:rPr>
        <w:t>CIO NO CARGO DE GOVERNADOR DO ESTADO DE S</w:t>
      </w:r>
      <w:r w:rsidR="00021D9C" w:rsidRPr="00F41AC7">
        <w:rPr>
          <w:rFonts w:ascii="Calibri" w:hAnsi="Calibri" w:cs="Calibri"/>
          <w:sz w:val="22"/>
          <w:szCs w:val="22"/>
        </w:rPr>
        <w:t>Ã</w:t>
      </w:r>
      <w:r w:rsidR="00021D9C" w:rsidRPr="00F41AC7">
        <w:rPr>
          <w:rFonts w:ascii="Helvetica" w:hAnsi="Helvetica" w:cs="Courier New"/>
          <w:sz w:val="22"/>
          <w:szCs w:val="22"/>
        </w:rPr>
        <w:t>O PAULO</w:t>
      </w:r>
      <w:r w:rsidRPr="00F41AC7">
        <w:rPr>
          <w:rFonts w:ascii="Helvetica" w:hAnsi="Helvetica" w:cs="Courier New"/>
          <w:sz w:val="22"/>
          <w:szCs w:val="22"/>
        </w:rPr>
        <w:t>, no uso de suas atribui</w:t>
      </w:r>
      <w:r w:rsidRPr="00F41AC7">
        <w:rPr>
          <w:rFonts w:ascii="Calibri" w:hAnsi="Calibri" w:cs="Calibri"/>
          <w:sz w:val="22"/>
          <w:szCs w:val="22"/>
        </w:rPr>
        <w:t>çõ</w:t>
      </w:r>
      <w:r w:rsidRPr="00F41AC7">
        <w:rPr>
          <w:rFonts w:ascii="Helvetica" w:hAnsi="Helvetica" w:cs="Courier New"/>
          <w:sz w:val="22"/>
          <w:szCs w:val="22"/>
        </w:rPr>
        <w:t>es legais, considerando o disposto na Lei n</w:t>
      </w:r>
      <w:r w:rsidRPr="00F41AC7">
        <w:rPr>
          <w:rFonts w:ascii="Calibri" w:hAnsi="Calibri" w:cs="Calibri"/>
          <w:sz w:val="22"/>
          <w:szCs w:val="22"/>
        </w:rPr>
        <w:t>º</w:t>
      </w:r>
      <w:r w:rsidRPr="00F41AC7">
        <w:rPr>
          <w:rFonts w:ascii="Helvetica" w:hAnsi="Helvetica" w:cs="Courier New"/>
          <w:sz w:val="22"/>
          <w:szCs w:val="22"/>
        </w:rPr>
        <w:t xml:space="preserve"> 17.555, de 20 de julho de 2022, e na Lei n</w:t>
      </w:r>
      <w:r w:rsidRPr="00F41AC7">
        <w:rPr>
          <w:rFonts w:ascii="Calibri" w:hAnsi="Calibri" w:cs="Calibri"/>
          <w:sz w:val="22"/>
          <w:szCs w:val="22"/>
        </w:rPr>
        <w:t>º</w:t>
      </w:r>
      <w:r w:rsidRPr="00F41AC7">
        <w:rPr>
          <w:rFonts w:ascii="Helvetica" w:hAnsi="Helvetica" w:cs="Courier New"/>
          <w:sz w:val="22"/>
          <w:szCs w:val="22"/>
        </w:rPr>
        <w:t xml:space="preserve"> 17.614, de 26 de dezembro de 2022, em conformidade com o Decreto n</w:t>
      </w:r>
      <w:r w:rsidRPr="00F41AC7">
        <w:rPr>
          <w:rFonts w:ascii="Calibri" w:hAnsi="Calibri" w:cs="Calibri"/>
          <w:sz w:val="22"/>
          <w:szCs w:val="22"/>
        </w:rPr>
        <w:t>º</w:t>
      </w:r>
      <w:r w:rsidRPr="00F41AC7">
        <w:rPr>
          <w:rFonts w:ascii="Helvetica" w:hAnsi="Helvetica" w:cs="Courier New"/>
          <w:sz w:val="22"/>
          <w:szCs w:val="22"/>
        </w:rPr>
        <w:t xml:space="preserve"> 67.435, de 1</w:t>
      </w:r>
      <w:r w:rsidRPr="00F41AC7">
        <w:rPr>
          <w:rFonts w:ascii="Calibri" w:hAnsi="Calibri" w:cs="Calibri"/>
          <w:sz w:val="22"/>
          <w:szCs w:val="22"/>
        </w:rPr>
        <w:t>º</w:t>
      </w:r>
      <w:r w:rsidRPr="00F41AC7">
        <w:rPr>
          <w:rFonts w:ascii="Helvetica" w:hAnsi="Helvetica" w:cs="Courier New"/>
          <w:sz w:val="22"/>
          <w:szCs w:val="22"/>
        </w:rPr>
        <w:t xml:space="preserve"> de janeiro de 2023, e o Decreto n</w:t>
      </w:r>
      <w:r w:rsidRPr="00F41AC7">
        <w:rPr>
          <w:rFonts w:ascii="Calibri" w:hAnsi="Calibri" w:cs="Calibri"/>
          <w:sz w:val="22"/>
          <w:szCs w:val="22"/>
        </w:rPr>
        <w:t>º</w:t>
      </w:r>
      <w:r w:rsidRPr="00F41AC7">
        <w:rPr>
          <w:rFonts w:ascii="Helvetica" w:hAnsi="Helvetica" w:cs="Courier New"/>
          <w:sz w:val="22"/>
          <w:szCs w:val="22"/>
        </w:rPr>
        <w:t xml:space="preserve"> 67.466 de 01 de fevereiro de 2023,</w:t>
      </w:r>
    </w:p>
    <w:p w14:paraId="50439D6F" w14:textId="77777777" w:rsidR="000239C2" w:rsidRPr="00F41AC7" w:rsidRDefault="000239C2" w:rsidP="000239C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Decreta:</w:t>
      </w:r>
    </w:p>
    <w:p w14:paraId="4CFB93D9" w14:textId="77777777" w:rsidR="000239C2" w:rsidRPr="00F41AC7" w:rsidRDefault="000239C2" w:rsidP="000239C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1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- Fica aberto um cr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>dito de R$ 3.425.088.920,00 (tr</w:t>
      </w:r>
      <w:r w:rsidRPr="00F41AC7">
        <w:rPr>
          <w:rFonts w:ascii="Calibri" w:hAnsi="Calibri" w:cs="Calibri"/>
          <w:sz w:val="22"/>
          <w:szCs w:val="22"/>
        </w:rPr>
        <w:t>ê</w:t>
      </w:r>
      <w:r w:rsidRPr="00F41AC7">
        <w:rPr>
          <w:rFonts w:ascii="Helvetica" w:hAnsi="Helvetica" w:cs="Courier New"/>
          <w:sz w:val="22"/>
          <w:szCs w:val="22"/>
        </w:rPr>
        <w:t>s bilh</w:t>
      </w:r>
      <w:r w:rsidRPr="00F41AC7">
        <w:rPr>
          <w:rFonts w:ascii="Calibri" w:hAnsi="Calibri" w:cs="Calibri"/>
          <w:sz w:val="22"/>
          <w:szCs w:val="22"/>
        </w:rPr>
        <w:t>õ</w:t>
      </w:r>
      <w:r w:rsidRPr="00F41AC7">
        <w:rPr>
          <w:rFonts w:ascii="Helvetica" w:hAnsi="Helvetica" w:cs="Courier New"/>
          <w:sz w:val="22"/>
          <w:szCs w:val="22"/>
        </w:rPr>
        <w:t>es, quatrocentos e vinte e cinco milh</w:t>
      </w:r>
      <w:r w:rsidRPr="00F41AC7">
        <w:rPr>
          <w:rFonts w:ascii="Calibri" w:hAnsi="Calibri" w:cs="Calibri"/>
          <w:sz w:val="22"/>
          <w:szCs w:val="22"/>
        </w:rPr>
        <w:t>õ</w:t>
      </w:r>
      <w:r w:rsidRPr="00F41AC7">
        <w:rPr>
          <w:rFonts w:ascii="Helvetica" w:hAnsi="Helvetica" w:cs="Courier New"/>
          <w:sz w:val="22"/>
          <w:szCs w:val="22"/>
        </w:rPr>
        <w:t>es, oitenta e oito mil, novecentos e vinte reais), suplementar ao or</w:t>
      </w:r>
      <w:r w:rsidRPr="00F41AC7">
        <w:rPr>
          <w:rFonts w:ascii="Calibri" w:hAnsi="Calibri" w:cs="Calibri"/>
          <w:sz w:val="22"/>
          <w:szCs w:val="22"/>
        </w:rPr>
        <w:t>ç</w:t>
      </w:r>
      <w:r w:rsidRPr="00F41AC7">
        <w:rPr>
          <w:rFonts w:ascii="Helvetica" w:hAnsi="Helvetica" w:cs="Courier New"/>
          <w:sz w:val="22"/>
          <w:szCs w:val="22"/>
        </w:rPr>
        <w:t xml:space="preserve">amento da Universidade Estadual de Campinas </w:t>
      </w:r>
      <w:r w:rsidRPr="00F41AC7">
        <w:rPr>
          <w:rFonts w:ascii="Calibri" w:hAnsi="Calibri" w:cs="Calibri"/>
          <w:sz w:val="22"/>
          <w:szCs w:val="22"/>
        </w:rPr>
        <w:t>–</w:t>
      </w:r>
      <w:r w:rsidRPr="00F41AC7">
        <w:rPr>
          <w:rFonts w:ascii="Helvetica" w:hAnsi="Helvetica" w:cs="Courier New"/>
          <w:sz w:val="22"/>
          <w:szCs w:val="22"/>
        </w:rPr>
        <w:t xml:space="preserve"> UNICAMP, observando-se as classifica</w:t>
      </w:r>
      <w:r w:rsidRPr="00F41AC7">
        <w:rPr>
          <w:rFonts w:ascii="Calibri" w:hAnsi="Calibri" w:cs="Calibri"/>
          <w:sz w:val="22"/>
          <w:szCs w:val="22"/>
        </w:rPr>
        <w:t>çõ</w:t>
      </w:r>
      <w:r w:rsidRPr="00F41AC7">
        <w:rPr>
          <w:rFonts w:ascii="Helvetica" w:hAnsi="Helvetica" w:cs="Courier New"/>
          <w:sz w:val="22"/>
          <w:szCs w:val="22"/>
        </w:rPr>
        <w:t>es Institucional, Econ</w:t>
      </w:r>
      <w:r w:rsidRPr="00F41AC7">
        <w:rPr>
          <w:rFonts w:ascii="Calibri" w:hAnsi="Calibri" w:cs="Calibri"/>
          <w:sz w:val="22"/>
          <w:szCs w:val="22"/>
        </w:rPr>
        <w:t>ô</w:t>
      </w:r>
      <w:r w:rsidRPr="00F41AC7">
        <w:rPr>
          <w:rFonts w:ascii="Helvetica" w:hAnsi="Helvetica" w:cs="Courier New"/>
          <w:sz w:val="22"/>
          <w:szCs w:val="22"/>
        </w:rPr>
        <w:t>mica, Funcional e Program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tica, conforme a Tabela 1, anexa.</w:t>
      </w:r>
    </w:p>
    <w:p w14:paraId="6A63D494" w14:textId="77777777" w:rsidR="000239C2" w:rsidRPr="00F41AC7" w:rsidRDefault="000239C2" w:rsidP="000239C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2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- O cr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>dito aberto pelo artigo anterior ser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F41AC7">
        <w:rPr>
          <w:rFonts w:ascii="Calibri" w:hAnsi="Calibri" w:cs="Calibri"/>
          <w:sz w:val="22"/>
          <w:szCs w:val="22"/>
        </w:rPr>
        <w:t>§</w:t>
      </w:r>
      <w:r w:rsidRPr="00F41AC7">
        <w:rPr>
          <w:rFonts w:ascii="Helvetica" w:hAnsi="Helvetica" w:cs="Courier New"/>
          <w:sz w:val="22"/>
          <w:szCs w:val="22"/>
        </w:rPr>
        <w:t xml:space="preserve"> 1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, do artigo 43, da Lei federal n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4.320, de 17 de mar</w:t>
      </w:r>
      <w:r w:rsidRPr="00F41AC7">
        <w:rPr>
          <w:rFonts w:ascii="Calibri" w:hAnsi="Calibri" w:cs="Calibri"/>
          <w:sz w:val="22"/>
          <w:szCs w:val="22"/>
        </w:rPr>
        <w:t>ç</w:t>
      </w:r>
      <w:r w:rsidRPr="00F41AC7">
        <w:rPr>
          <w:rFonts w:ascii="Helvetica" w:hAnsi="Helvetica" w:cs="Courier New"/>
          <w:sz w:val="22"/>
          <w:szCs w:val="22"/>
        </w:rPr>
        <w:t>o de 1964, de conformidade com a legisla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 discriminada na Tabela 3, anexa.</w:t>
      </w:r>
    </w:p>
    <w:p w14:paraId="12DF2F6C" w14:textId="77777777" w:rsidR="000239C2" w:rsidRPr="00F41AC7" w:rsidRDefault="000239C2" w:rsidP="000239C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3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 Or</w:t>
      </w:r>
      <w:r w:rsidRPr="00F41AC7">
        <w:rPr>
          <w:rFonts w:ascii="Calibri" w:hAnsi="Calibri" w:cs="Calibri"/>
          <w:sz w:val="22"/>
          <w:szCs w:val="22"/>
        </w:rPr>
        <w:t>ç</w:t>
      </w:r>
      <w:r w:rsidRPr="00F41AC7">
        <w:rPr>
          <w:rFonts w:ascii="Helvetica" w:hAnsi="Helvetica" w:cs="Courier New"/>
          <w:sz w:val="22"/>
          <w:szCs w:val="22"/>
        </w:rPr>
        <w:t>ament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, do Decreto n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67.447, de 13 de janeiro de 2023, de conformidade com a Tabela 2, anexa.</w:t>
      </w:r>
    </w:p>
    <w:p w14:paraId="172B0D2A" w14:textId="77777777" w:rsidR="000239C2" w:rsidRPr="00F41AC7" w:rsidRDefault="000239C2" w:rsidP="000239C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4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 xml:space="preserve">o, retroagindo seus efeitos </w:t>
      </w:r>
      <w:r w:rsidRPr="00F41AC7">
        <w:rPr>
          <w:rFonts w:ascii="Calibri" w:hAnsi="Calibri" w:cs="Calibri"/>
          <w:sz w:val="22"/>
          <w:szCs w:val="22"/>
        </w:rPr>
        <w:t>à</w:t>
      </w:r>
      <w:r w:rsidRPr="00F41AC7">
        <w:rPr>
          <w:rFonts w:ascii="Helvetica" w:hAnsi="Helvetica" w:cs="Courier New"/>
          <w:sz w:val="22"/>
          <w:szCs w:val="22"/>
        </w:rPr>
        <w:t xml:space="preserve"> 02 de maio de 2023.</w:t>
      </w:r>
    </w:p>
    <w:p w14:paraId="72D84E8C" w14:textId="77777777" w:rsidR="000239C2" w:rsidRPr="00F41AC7" w:rsidRDefault="000239C2" w:rsidP="000239C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Pal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cio dos Bandeirantes, 10 de maio de 2023.</w:t>
      </w:r>
    </w:p>
    <w:p w14:paraId="6F4A479E" w14:textId="77777777" w:rsidR="000239C2" w:rsidRPr="00F41AC7" w:rsidRDefault="000239C2" w:rsidP="000239C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FEL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CIO RAMUTH</w:t>
      </w:r>
    </w:p>
    <w:p w14:paraId="0FAA74DC" w14:textId="77777777" w:rsidR="000239C2" w:rsidRPr="00F41AC7" w:rsidRDefault="000239C2" w:rsidP="000239C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0239C2" w:rsidRPr="00F41AC7" w:rsidSect="00F41AC7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C2"/>
    <w:rsid w:val="00021D9C"/>
    <w:rsid w:val="000239C2"/>
    <w:rsid w:val="008142CB"/>
    <w:rsid w:val="00E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7A5F"/>
  <w15:chartTrackingRefBased/>
  <w15:docId w15:val="{B74D0194-DCCE-442C-95FB-B4102E9A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9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239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239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2023-05-11T15:20:00Z</dcterms:created>
  <dcterms:modified xsi:type="dcterms:W3CDTF">2023-05-11T15:49:00Z</dcterms:modified>
</cp:coreProperties>
</file>