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BF2B" w14:textId="77777777" w:rsidR="000239C2" w:rsidRPr="00021D9C" w:rsidRDefault="000239C2" w:rsidP="00021D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21D9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21D9C">
        <w:rPr>
          <w:rFonts w:ascii="Calibri" w:hAnsi="Calibri" w:cs="Calibri"/>
          <w:b/>
          <w:bCs/>
          <w:sz w:val="22"/>
          <w:szCs w:val="22"/>
        </w:rPr>
        <w:t>°</w:t>
      </w:r>
      <w:r w:rsidRPr="00021D9C">
        <w:rPr>
          <w:rFonts w:ascii="Helvetica" w:hAnsi="Helvetica" w:cs="Courier New"/>
          <w:b/>
          <w:bCs/>
          <w:sz w:val="22"/>
          <w:szCs w:val="22"/>
        </w:rPr>
        <w:t xml:space="preserve"> 67.703, DE 10 DE MAIO DE 2023</w:t>
      </w:r>
    </w:p>
    <w:p w14:paraId="09C79CB5" w14:textId="77777777" w:rsidR="000239C2" w:rsidRPr="00F41AC7" w:rsidRDefault="000239C2" w:rsidP="00021D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Disp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 sobre abertura de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 xml:space="preserve">amento Fiscal na Universidade Estadual de Campinas </w:t>
      </w:r>
      <w:r w:rsidRPr="00F41AC7">
        <w:rPr>
          <w:rFonts w:ascii="Arial" w:hAnsi="Arial" w:cs="Arial"/>
          <w:sz w:val="22"/>
          <w:szCs w:val="22"/>
        </w:rPr>
        <w:t>–</w:t>
      </w:r>
      <w:r w:rsidRPr="00F41AC7">
        <w:rPr>
          <w:rFonts w:ascii="Helvetica" w:hAnsi="Helvetica" w:cs="Courier New"/>
          <w:sz w:val="22"/>
          <w:szCs w:val="22"/>
        </w:rPr>
        <w:t xml:space="preserve"> UNICAMP, visando ao atendimento de Despesas Correntes e de Capital.</w:t>
      </w:r>
    </w:p>
    <w:p w14:paraId="49D37530" w14:textId="2192886B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 xml:space="preserve">CIO RAMUTH, </w:t>
      </w:r>
      <w:r w:rsidR="00021D9C" w:rsidRPr="00F41AC7">
        <w:rPr>
          <w:rFonts w:ascii="Helvetica" w:hAnsi="Helvetica" w:cs="Courier New"/>
          <w:sz w:val="22"/>
          <w:szCs w:val="22"/>
        </w:rPr>
        <w:t>VICE-GOVERNADOR, EM EXERC</w:t>
      </w:r>
      <w:r w:rsidR="00021D9C" w:rsidRPr="00F41AC7">
        <w:rPr>
          <w:rFonts w:ascii="Calibri" w:hAnsi="Calibri" w:cs="Calibri"/>
          <w:sz w:val="22"/>
          <w:szCs w:val="22"/>
        </w:rPr>
        <w:t>Í</w:t>
      </w:r>
      <w:r w:rsidR="00021D9C" w:rsidRPr="00F41AC7">
        <w:rPr>
          <w:rFonts w:ascii="Helvetica" w:hAnsi="Helvetica" w:cs="Courier New"/>
          <w:sz w:val="22"/>
          <w:szCs w:val="22"/>
        </w:rPr>
        <w:t>CIO NO CARGO DE GOVERNADOR DO ESTADO DE S</w:t>
      </w:r>
      <w:r w:rsidR="00021D9C" w:rsidRPr="00F41AC7">
        <w:rPr>
          <w:rFonts w:ascii="Calibri" w:hAnsi="Calibri" w:cs="Calibri"/>
          <w:sz w:val="22"/>
          <w:szCs w:val="22"/>
        </w:rPr>
        <w:t>Ã</w:t>
      </w:r>
      <w:r w:rsidR="00021D9C" w:rsidRPr="00F41AC7">
        <w:rPr>
          <w:rFonts w:ascii="Helvetica" w:hAnsi="Helvetica" w:cs="Courier New"/>
          <w:sz w:val="22"/>
          <w:szCs w:val="22"/>
        </w:rPr>
        <w:t>O PAULO</w:t>
      </w:r>
      <w:r w:rsidRPr="00F41AC7">
        <w:rPr>
          <w:rFonts w:ascii="Helvetica" w:hAnsi="Helvetica" w:cs="Courier New"/>
          <w:sz w:val="22"/>
          <w:szCs w:val="22"/>
        </w:rPr>
        <w:t>, no uso de suas atribui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legais, considerando o disposto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67.435, de 1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67.466 de 01 de fevereiro de 2023,</w:t>
      </w:r>
    </w:p>
    <w:p w14:paraId="50439D6F" w14:textId="77777777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Decreta:</w:t>
      </w:r>
    </w:p>
    <w:p w14:paraId="4CFB93D9" w14:textId="77777777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aberto um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de R$ 3.425.088.920,00 (tr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>s bilh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es, quatrocentos e vinte e cinco milh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es, oitenta e oito mil, novecentos e vinte reais),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 xml:space="preserve">amento da Universidade Estadual de Campinas </w:t>
      </w:r>
      <w:r w:rsidRPr="00F41AC7">
        <w:rPr>
          <w:rFonts w:ascii="Calibri" w:hAnsi="Calibri" w:cs="Calibri"/>
          <w:sz w:val="22"/>
          <w:szCs w:val="22"/>
        </w:rPr>
        <w:t>–</w:t>
      </w:r>
      <w:r w:rsidRPr="00F41AC7">
        <w:rPr>
          <w:rFonts w:ascii="Helvetica" w:hAnsi="Helvetica" w:cs="Courier New"/>
          <w:sz w:val="22"/>
          <w:szCs w:val="22"/>
        </w:rPr>
        <w:t xml:space="preserve"> UNICAMP, observando-se as classifica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Institucional, Econ</w:t>
      </w:r>
      <w:r w:rsidRPr="00F41AC7">
        <w:rPr>
          <w:rFonts w:ascii="Calibri" w:hAnsi="Calibri" w:cs="Calibri"/>
          <w:sz w:val="22"/>
          <w:szCs w:val="22"/>
        </w:rPr>
        <w:t>ô</w:t>
      </w:r>
      <w:r w:rsidRPr="00F41AC7">
        <w:rPr>
          <w:rFonts w:ascii="Helvetica" w:hAnsi="Helvetica" w:cs="Courier New"/>
          <w:sz w:val="22"/>
          <w:szCs w:val="22"/>
        </w:rPr>
        <w:t>mica, Funcional e Program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tica, conforme a Tabela 1, anexa.</w:t>
      </w:r>
    </w:p>
    <w:p w14:paraId="6A63D494" w14:textId="77777777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O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aberto pelo artigo anterior ser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41AC7">
        <w:rPr>
          <w:rFonts w:ascii="Calibri" w:hAnsi="Calibri" w:cs="Calibri"/>
          <w:sz w:val="22"/>
          <w:szCs w:val="22"/>
        </w:rPr>
        <w:t>§</w:t>
      </w:r>
      <w:r w:rsidRPr="00F41AC7">
        <w:rPr>
          <w:rFonts w:ascii="Helvetica" w:hAnsi="Helvetica" w:cs="Courier New"/>
          <w:sz w:val="22"/>
          <w:szCs w:val="22"/>
        </w:rPr>
        <w:t xml:space="preserve">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artigo 43, da Lei federal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4.320, de 17 de mar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o de 1964, de conformidade com a legisla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discriminada na Tabela 3, anexa.</w:t>
      </w:r>
    </w:p>
    <w:p w14:paraId="12DF2F6C" w14:textId="77777777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Decreto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72B0D2A" w14:textId="77777777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4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41AC7">
        <w:rPr>
          <w:rFonts w:ascii="Calibri" w:hAnsi="Calibri" w:cs="Calibri"/>
          <w:sz w:val="22"/>
          <w:szCs w:val="22"/>
        </w:rPr>
        <w:t>à</w:t>
      </w:r>
      <w:r w:rsidRPr="00F41AC7">
        <w:rPr>
          <w:rFonts w:ascii="Helvetica" w:hAnsi="Helvetica" w:cs="Courier New"/>
          <w:sz w:val="22"/>
          <w:szCs w:val="22"/>
        </w:rPr>
        <w:t xml:space="preserve"> 02 de maio de 2023.</w:t>
      </w:r>
    </w:p>
    <w:p w14:paraId="72D84E8C" w14:textId="77777777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Pal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cio dos Bandeirantes, 10 de maio de 2023.</w:t>
      </w:r>
    </w:p>
    <w:p w14:paraId="6F4A479E" w14:textId="77777777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CIO RAMUTH</w:t>
      </w:r>
    </w:p>
    <w:p w14:paraId="0FAA74DC" w14:textId="77777777" w:rsidR="000239C2" w:rsidRPr="00F41AC7" w:rsidRDefault="000239C2" w:rsidP="000239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239C2" w:rsidRPr="00F41AC7" w:rsidSect="00F41AC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C2"/>
    <w:rsid w:val="00021D9C"/>
    <w:rsid w:val="000239C2"/>
    <w:rsid w:val="008142CB"/>
    <w:rsid w:val="00E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7A5F"/>
  <w15:chartTrackingRefBased/>
  <w15:docId w15:val="{B74D0194-DCCE-442C-95FB-B4102E9A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239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239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2023-05-11T15:20:00Z</dcterms:created>
  <dcterms:modified xsi:type="dcterms:W3CDTF">2023-05-11T15:49:00Z</dcterms:modified>
</cp:coreProperties>
</file>