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90DC" w14:textId="77777777" w:rsidR="00054D17" w:rsidRPr="00054D17" w:rsidRDefault="00054D17" w:rsidP="00054D17">
      <w:pPr>
        <w:spacing w:after="0" w:line="240" w:lineRule="auto"/>
        <w:jc w:val="center"/>
        <w:rPr>
          <w:rFonts w:cs="Helvetica"/>
          <w:b/>
          <w:bCs/>
        </w:rPr>
      </w:pPr>
      <w:r w:rsidRPr="00054D17">
        <w:rPr>
          <w:rFonts w:cs="Helvetica"/>
          <w:b/>
          <w:bCs/>
        </w:rPr>
        <w:t>DECRETO Nº 68.943, DE 3 DE OUTUBRO DE 2024</w:t>
      </w:r>
    </w:p>
    <w:p w14:paraId="06237EDC" w14:textId="77777777" w:rsidR="00CA6AB6" w:rsidRPr="00BC0A3F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3F6769C0" w14:textId="77777777" w:rsidR="00FD6815" w:rsidRPr="00BC0A3F" w:rsidRDefault="00FD6815" w:rsidP="00FD6815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Introduz alterações no Regulamento do </w:t>
      </w:r>
      <w:bookmarkStart w:id="0" w:name="_Hlk162956643"/>
      <w:r w:rsidRPr="00BC0A3F">
        <w:rPr>
          <w:rFonts w:eastAsia="Times New Roman" w:cs="Helvetica"/>
          <w:color w:val="000000"/>
          <w:lang w:eastAsia="pt-BR"/>
        </w:rPr>
        <w:t>Imposto sobre Operações Relativas à Circulação de Mercadorias e sobre Prestações de Serviços de Transporte Interestadual e Intermunicipal e de Comunicação - RICMS</w:t>
      </w:r>
      <w:bookmarkEnd w:id="0"/>
      <w:r w:rsidRPr="00BC0A3F">
        <w:rPr>
          <w:rFonts w:eastAsia="Times New Roman" w:cs="Helvetica"/>
          <w:color w:val="000000"/>
          <w:lang w:eastAsia="pt-BR"/>
        </w:rPr>
        <w:t>.</w:t>
      </w:r>
    </w:p>
    <w:p w14:paraId="2A6F5674" w14:textId="77777777" w:rsidR="00707807" w:rsidRPr="00BC0A3F" w:rsidRDefault="00707807" w:rsidP="00C710B8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DD96F55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BC0A3F">
        <w:rPr>
          <w:rFonts w:eastAsia="Times New Roman" w:cs="Helvetica"/>
          <w:color w:val="000000"/>
          <w:lang w:eastAsia="pt-BR"/>
        </w:rPr>
        <w:t>, no uso de suas atribuições legais e tendo em vista o disposto no artigo 5º da Lei nº 6.374, de 1º de março de 1989, e no Convênio ICMS 226/23, de 21 de dezembro de 2023,</w:t>
      </w:r>
    </w:p>
    <w:p w14:paraId="3990DB2F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 </w:t>
      </w:r>
    </w:p>
    <w:p w14:paraId="0535629C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6C14A78D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 </w:t>
      </w:r>
    </w:p>
    <w:p w14:paraId="6F6CC4DB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Artigo 1º - Os dispositivos adiante indicados do Anexo I do Regulamento do Imposto sobre Operações Relativas à Circulação de Mercadorias e sobre Prestações de Serviços de Transporte Interestadual e Intermunicipal e de Comunicação - RICMS, aprovado pelo Decreto nº 45.490, de 30 de novembro de 2000, passam a vigorar com a seguinte redação:</w:t>
      </w:r>
    </w:p>
    <w:p w14:paraId="3AC8F07B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BC0A3F">
        <w:rPr>
          <w:rFonts w:eastAsia="Times New Roman" w:cs="Helvetica"/>
          <w:color w:val="000000"/>
          <w:lang w:eastAsia="pt-BR"/>
        </w:rPr>
        <w:t>o</w:t>
      </w:r>
      <w:proofErr w:type="gramEnd"/>
      <w:r w:rsidRPr="00BC0A3F">
        <w:rPr>
          <w:rFonts w:eastAsia="Times New Roman" w:cs="Helvetica"/>
          <w:color w:val="000000"/>
          <w:lang w:eastAsia="pt-BR"/>
        </w:rPr>
        <w:t xml:space="preserve"> § 5º do artigo 38:</w:t>
      </w:r>
    </w:p>
    <w:p w14:paraId="49BE8051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“§ 5º - Este benefício vigorará até 30 de abril de 2026.”; (NR)</w:t>
      </w:r>
    </w:p>
    <w:p w14:paraId="2C4D70E7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 xml:space="preserve">II - </w:t>
      </w:r>
      <w:proofErr w:type="gramStart"/>
      <w:r w:rsidRPr="00BC0A3F">
        <w:rPr>
          <w:rFonts w:eastAsia="Times New Roman" w:cs="Helvetica"/>
          <w:color w:val="000000"/>
          <w:lang w:eastAsia="pt-BR"/>
        </w:rPr>
        <w:t>o</w:t>
      </w:r>
      <w:proofErr w:type="gramEnd"/>
      <w:r w:rsidRPr="00BC0A3F">
        <w:rPr>
          <w:rFonts w:eastAsia="Times New Roman" w:cs="Helvetica"/>
          <w:color w:val="000000"/>
          <w:lang w:eastAsia="pt-BR"/>
        </w:rPr>
        <w:t xml:space="preserve"> § 3º do artigo 92:</w:t>
      </w:r>
    </w:p>
    <w:p w14:paraId="31F120B7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“§ 3º - Este benefício vigorará até 30 de abril de 2026.”; (NR)</w:t>
      </w:r>
    </w:p>
    <w:p w14:paraId="0A80DB4F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III - o § 3º do artigo 112:</w:t>
      </w:r>
    </w:p>
    <w:p w14:paraId="0C6A1C7A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“§ 3º - Este benefício vigorará até 30 de abril de 2026.”; (NR)</w:t>
      </w:r>
    </w:p>
    <w:p w14:paraId="5DD31F54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 xml:space="preserve">IV - </w:t>
      </w:r>
      <w:proofErr w:type="gramStart"/>
      <w:r w:rsidRPr="00BC0A3F">
        <w:rPr>
          <w:rFonts w:eastAsia="Times New Roman" w:cs="Helvetica"/>
          <w:color w:val="000000"/>
          <w:lang w:eastAsia="pt-BR"/>
        </w:rPr>
        <w:t>do</w:t>
      </w:r>
      <w:proofErr w:type="gramEnd"/>
      <w:r w:rsidRPr="00BC0A3F">
        <w:rPr>
          <w:rFonts w:eastAsia="Times New Roman" w:cs="Helvetica"/>
          <w:color w:val="000000"/>
          <w:lang w:eastAsia="pt-BR"/>
        </w:rPr>
        <w:t xml:space="preserve"> artigo 130:</w:t>
      </w:r>
    </w:p>
    <w:p w14:paraId="0765BD66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 xml:space="preserve">1- </w:t>
      </w:r>
      <w:proofErr w:type="gramStart"/>
      <w:r w:rsidRPr="00BC0A3F">
        <w:rPr>
          <w:rFonts w:eastAsia="Times New Roman" w:cs="Helvetica"/>
          <w:color w:val="000000"/>
          <w:lang w:eastAsia="pt-BR"/>
        </w:rPr>
        <w:t>o</w:t>
      </w:r>
      <w:proofErr w:type="gramEnd"/>
      <w:r w:rsidRPr="00BC0A3F">
        <w:rPr>
          <w:rFonts w:eastAsia="Times New Roman" w:cs="Helvetica"/>
          <w:color w:val="000000"/>
          <w:lang w:eastAsia="pt-BR"/>
        </w:rPr>
        <w:t xml:space="preserve"> “caput”:</w:t>
      </w:r>
    </w:p>
    <w:p w14:paraId="651FAA66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“Artigo 130 (MEDICAMENTOS E EQUIPAMENTOS DESTINADOS À PESQUISA COM SERES HUMANOS) - Operação interna ou interestadual de medicamentos e reagentes químicos relacionados no § 1º-A, kits laboratoriais e equipamentos, bem como suas partes e peças, destinados a pesquisas que envolvam seres humanos, destinadas ao desenvolvimento de novos medicamentos, inclusive em programas de acesso expandido (Convênio ICMS-09/07).”; (NR)</w:t>
      </w:r>
    </w:p>
    <w:p w14:paraId="0AD8FBAD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 xml:space="preserve">2- </w:t>
      </w:r>
      <w:proofErr w:type="gramStart"/>
      <w:r w:rsidRPr="00BC0A3F">
        <w:rPr>
          <w:rFonts w:eastAsia="Times New Roman" w:cs="Helvetica"/>
          <w:color w:val="000000"/>
          <w:lang w:eastAsia="pt-BR"/>
        </w:rPr>
        <w:t>o</w:t>
      </w:r>
      <w:proofErr w:type="gramEnd"/>
      <w:r w:rsidRPr="00BC0A3F">
        <w:rPr>
          <w:rFonts w:eastAsia="Times New Roman" w:cs="Helvetica"/>
          <w:color w:val="000000"/>
          <w:lang w:eastAsia="pt-BR"/>
        </w:rPr>
        <w:t xml:space="preserve"> § 4º:</w:t>
      </w:r>
    </w:p>
    <w:p w14:paraId="413BCF8C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“§4º - Este benefício vigorará até 30 de abril de 2026.”. (NR)</w:t>
      </w:r>
    </w:p>
    <w:p w14:paraId="2E961470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 </w:t>
      </w:r>
    </w:p>
    <w:p w14:paraId="4E9AD9B7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Artigo 2º - Fica acrescentado ao artigo 130, do Anexo I do Regulamento do Imposto sobre Operações Relativas à Circulação de mercadorias e sobre Prestações de Serviços de Transporte Interestadual e Intermunicipal e de Comunicação – RICMS, aprovado pelo Decreto nº 45.490, de 30 de novembro de 2000, o § 1º-A com a seguinte redação:</w:t>
      </w:r>
    </w:p>
    <w:p w14:paraId="259F10D5" w14:textId="77777777" w:rsid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“§ 1º-A - Os medicamentos e reagentes químicos de que trata este artigo são os classificados nas seguintes posições da Nomenclatura Comum do Mercosul – NCM (Convênio ICMS-09/07, Anexo Único):</w:t>
      </w:r>
    </w:p>
    <w:p w14:paraId="5BC44B4F" w14:textId="77777777" w:rsidR="00BC0A3F" w:rsidRPr="00BC0A3F" w:rsidRDefault="00BC0A3F" w:rsidP="00BC0A3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tbl>
      <w:tblPr>
        <w:tblW w:w="69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8"/>
        <w:gridCol w:w="1526"/>
        <w:gridCol w:w="4456"/>
      </w:tblGrid>
      <w:tr w:rsidR="00BC0A3F" w:rsidRPr="00BC0A3F" w14:paraId="7E81D2F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57C9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lastRenderedPageBreak/>
              <w:t>Item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8A19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NCM</w:t>
            </w:r>
          </w:p>
        </w:tc>
        <w:tc>
          <w:tcPr>
            <w:tcW w:w="4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AF7D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Medicamentos e Reagentes Químicos</w:t>
            </w:r>
          </w:p>
        </w:tc>
      </w:tr>
      <w:tr w:rsidR="00BC0A3F" w:rsidRPr="00BC0A3F" w14:paraId="626F316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7E11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31D9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271A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CERA 1000 mcg</w:t>
            </w:r>
          </w:p>
        </w:tc>
      </w:tr>
      <w:tr w:rsidR="00BC0A3F" w:rsidRPr="00BC0A3F" w14:paraId="34EDB82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6B0B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6C2E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F46D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CERA 400 mcg</w:t>
            </w:r>
          </w:p>
        </w:tc>
      </w:tr>
      <w:tr w:rsidR="00BC0A3F" w:rsidRPr="00BC0A3F" w14:paraId="7A77684A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E17A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EC5B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52D4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CERA 200 mcg</w:t>
            </w:r>
          </w:p>
        </w:tc>
      </w:tr>
      <w:tr w:rsidR="00BC0A3F" w:rsidRPr="00BC0A3F" w14:paraId="72E5003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8DB1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AC7A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AC6B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CERA 100 mcg</w:t>
            </w:r>
          </w:p>
        </w:tc>
      </w:tr>
      <w:tr w:rsidR="00BC0A3F" w:rsidRPr="00BC0A3F" w14:paraId="559B7A1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6133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D4D0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FCF2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CERA 50 mcg</w:t>
            </w:r>
          </w:p>
        </w:tc>
      </w:tr>
      <w:tr w:rsidR="00BC0A3F" w:rsidRPr="00BC0A3F" w14:paraId="30C38BD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88E1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0D7B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1220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Epoetina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Beta 50.000 UI</w:t>
            </w:r>
          </w:p>
        </w:tc>
      </w:tr>
      <w:tr w:rsidR="00BC0A3F" w:rsidRPr="00BC0A3F" w14:paraId="052B19C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85F3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8BB7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C5D7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Epoetina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Beta 100.000 UI</w:t>
            </w:r>
          </w:p>
        </w:tc>
      </w:tr>
      <w:tr w:rsidR="00BC0A3F" w:rsidRPr="00BC0A3F" w14:paraId="096711B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8452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0BD0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1B98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Epoetina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Beta 4.000 UI</w:t>
            </w:r>
          </w:p>
        </w:tc>
      </w:tr>
      <w:tr w:rsidR="00BC0A3F" w:rsidRPr="00BC0A3F" w14:paraId="4E6A979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E55C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D2F5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D44F1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Anastrozole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1mg</w:t>
            </w:r>
          </w:p>
        </w:tc>
      </w:tr>
      <w:tr w:rsidR="00BC0A3F" w:rsidRPr="00BC0A3F" w14:paraId="39015DE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70F2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CBF4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1FF0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Trastuzumab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440 mg</w:t>
            </w:r>
          </w:p>
        </w:tc>
      </w:tr>
      <w:tr w:rsidR="00BC0A3F" w:rsidRPr="00BC0A3F" w14:paraId="51B3F3B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D114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CDC3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9C4E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Trastuzumab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150 mg</w:t>
            </w:r>
          </w:p>
        </w:tc>
      </w:tr>
      <w:tr w:rsidR="00BC0A3F" w:rsidRPr="00BC0A3F" w14:paraId="6AA1415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886F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FC4B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9B56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Bevacizumab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 mg</w:t>
            </w:r>
          </w:p>
        </w:tc>
      </w:tr>
      <w:tr w:rsidR="00BC0A3F" w:rsidRPr="00BC0A3F" w14:paraId="19F894C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4189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05A5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643E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Erlotinib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25 mg</w:t>
            </w:r>
          </w:p>
        </w:tc>
      </w:tr>
      <w:tr w:rsidR="00BC0A3F" w:rsidRPr="00BC0A3F" w14:paraId="58DFD44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112B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8416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1484F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Erlotinib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 mg</w:t>
            </w:r>
          </w:p>
        </w:tc>
      </w:tr>
      <w:tr w:rsidR="00BC0A3F" w:rsidRPr="00BC0A3F" w14:paraId="0BA3A95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F1F2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BDF7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3004.90.59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86AB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Docetaxel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20 mg</w:t>
            </w:r>
          </w:p>
        </w:tc>
      </w:tr>
      <w:tr w:rsidR="00BC0A3F" w:rsidRPr="00BC0A3F" w14:paraId="42D138B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3DF1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284E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3004.90.59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2061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Docetaxel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80 mg</w:t>
            </w:r>
          </w:p>
        </w:tc>
      </w:tr>
      <w:tr w:rsidR="00BC0A3F" w:rsidRPr="00BC0A3F" w14:paraId="74AD92DF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A78F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F481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D623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Capecitabine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150 mg</w:t>
            </w:r>
          </w:p>
        </w:tc>
      </w:tr>
      <w:tr w:rsidR="00BC0A3F" w:rsidRPr="00BC0A3F" w14:paraId="54B8EFA3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86C5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25FF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940D4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Capecitabine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500 mg</w:t>
            </w:r>
          </w:p>
        </w:tc>
      </w:tr>
      <w:tr w:rsidR="00BC0A3F" w:rsidRPr="00BC0A3F" w14:paraId="4A88CF2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E2C4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4DD5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BDB4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Oxaliplatina 50 mg</w:t>
            </w:r>
          </w:p>
        </w:tc>
      </w:tr>
      <w:tr w:rsidR="00BC0A3F" w:rsidRPr="00BC0A3F" w14:paraId="02C6A6B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FA4C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1DE3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7593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Oxaliplatina 100 mg</w:t>
            </w:r>
          </w:p>
        </w:tc>
      </w:tr>
      <w:tr w:rsidR="00BC0A3F" w:rsidRPr="00BC0A3F" w14:paraId="74786CA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781F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2C53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AF71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Cisplatina 50 mg</w:t>
            </w:r>
          </w:p>
        </w:tc>
      </w:tr>
      <w:tr w:rsidR="00BC0A3F" w:rsidRPr="00BC0A3F" w14:paraId="1B595647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DEE8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4AE8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9143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Rituximab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 mg</w:t>
            </w:r>
          </w:p>
        </w:tc>
      </w:tr>
      <w:tr w:rsidR="00BC0A3F" w:rsidRPr="00BC0A3F" w14:paraId="1447D20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FA29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DF2B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55197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Rituximab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500 mg</w:t>
            </w:r>
          </w:p>
        </w:tc>
      </w:tr>
      <w:tr w:rsidR="00BC0A3F" w:rsidRPr="00BC0A3F" w14:paraId="157221A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1C5B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ACF8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843E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Peg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-Interferon alfa-2a 180 mcg/ml</w:t>
            </w:r>
          </w:p>
        </w:tc>
      </w:tr>
      <w:tr w:rsidR="00BC0A3F" w:rsidRPr="00BC0A3F" w14:paraId="78909F3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0EB1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8984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655A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Ribavirina 200 mg</w:t>
            </w:r>
          </w:p>
        </w:tc>
      </w:tr>
      <w:tr w:rsidR="00BC0A3F" w:rsidRPr="00BC0A3F" w14:paraId="036F02E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7E53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0E3F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6600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T20-304 90 mg</w:t>
            </w:r>
          </w:p>
        </w:tc>
      </w:tr>
      <w:tr w:rsidR="00BC0A3F" w:rsidRPr="00BC0A3F" w14:paraId="187D74D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006C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0E17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6CF5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Kinase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Inhibitor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P-38</w:t>
            </w:r>
          </w:p>
        </w:tc>
      </w:tr>
      <w:tr w:rsidR="00BC0A3F" w:rsidRPr="00BC0A3F" w14:paraId="4CABD4E8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8C23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F647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EE53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Methilprednisolona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125 mg</w:t>
            </w:r>
          </w:p>
        </w:tc>
      </w:tr>
      <w:tr w:rsidR="00BC0A3F" w:rsidRPr="00BC0A3F" w14:paraId="2F98880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39A0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8DEE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C0E2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Predinisolona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30mg</w:t>
            </w:r>
          </w:p>
        </w:tc>
      </w:tr>
      <w:tr w:rsidR="00BC0A3F" w:rsidRPr="00BC0A3F" w14:paraId="1A439D1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81AF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E363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2AB54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Tocilizumab 200 mg</w:t>
            </w:r>
          </w:p>
        </w:tc>
      </w:tr>
      <w:tr w:rsidR="00BC0A3F" w:rsidRPr="00BC0A3F" w14:paraId="1E03E98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D701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0FC5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C757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Bevacizumabe</w:t>
            </w:r>
            <w:proofErr w:type="spellEnd"/>
          </w:p>
        </w:tc>
      </w:tr>
      <w:tr w:rsidR="00BC0A3F" w:rsidRPr="00BC0A3F" w14:paraId="3987F9A8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2542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2546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3004.90.59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CA1C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Ácido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ibandrônico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ou Ibandronato de sódio</w:t>
            </w:r>
          </w:p>
        </w:tc>
      </w:tr>
      <w:tr w:rsidR="00BC0A3F" w:rsidRPr="00BC0A3F" w14:paraId="6CFEDD7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1871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9184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3004.50.90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7D9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Isotretinoína</w:t>
            </w:r>
          </w:p>
        </w:tc>
      </w:tr>
      <w:tr w:rsidR="00BC0A3F" w:rsidRPr="00BC0A3F" w14:paraId="4EA6255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239F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7047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2F823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Tacrolimo</w:t>
            </w:r>
            <w:proofErr w:type="spellEnd"/>
          </w:p>
        </w:tc>
      </w:tr>
      <w:tr w:rsidR="00BC0A3F" w:rsidRPr="00BC0A3F" w14:paraId="7A0CE34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25CA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976C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3004.90.29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E1FF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Acitretina</w:t>
            </w:r>
            <w:proofErr w:type="spellEnd"/>
          </w:p>
        </w:tc>
      </w:tr>
      <w:tr w:rsidR="00BC0A3F" w:rsidRPr="00BC0A3F" w14:paraId="5C09322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7FC9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16EE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7F25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Calcipotriol</w:t>
            </w:r>
            <w:proofErr w:type="spellEnd"/>
          </w:p>
        </w:tc>
      </w:tr>
      <w:tr w:rsidR="00BC0A3F" w:rsidRPr="00BC0A3F" w14:paraId="31D796B3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5B24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4F27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3004.20.99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55F5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Micofenolato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de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mofetila</w:t>
            </w:r>
            <w:proofErr w:type="spellEnd"/>
          </w:p>
        </w:tc>
      </w:tr>
      <w:tr w:rsidR="00BC0A3F" w:rsidRPr="00BC0A3F" w14:paraId="7E7E878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D21C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6937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44A9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Trastuzumabe</w:t>
            </w:r>
          </w:p>
        </w:tc>
      </w:tr>
      <w:tr w:rsidR="00BC0A3F" w:rsidRPr="00BC0A3F" w14:paraId="07F7A50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3205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D583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F0EC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Rituximabe</w:t>
            </w:r>
            <w:proofErr w:type="spellEnd"/>
          </w:p>
        </w:tc>
      </w:tr>
      <w:tr w:rsidR="00BC0A3F" w:rsidRPr="00BC0A3F" w14:paraId="5497E3C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25C6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0908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43C3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Alfapeginterferona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2A</w:t>
            </w:r>
          </w:p>
        </w:tc>
      </w:tr>
      <w:tr w:rsidR="00BC0A3F" w:rsidRPr="00BC0A3F" w14:paraId="6AA79FA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A072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2714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FF35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Capecitabina</w:t>
            </w:r>
          </w:p>
        </w:tc>
      </w:tr>
      <w:tr w:rsidR="00BC0A3F" w:rsidRPr="00BC0A3F" w14:paraId="2E11E91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3DEE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AD74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086D7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Cloridrato de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Erlotinibe</w:t>
            </w:r>
            <w:proofErr w:type="spellEnd"/>
          </w:p>
        </w:tc>
      </w:tr>
      <w:tr w:rsidR="00BC0A3F" w:rsidRPr="00BC0A3F" w14:paraId="3F3A4D3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7919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901D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90AA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Ribavirina</w:t>
            </w:r>
          </w:p>
        </w:tc>
      </w:tr>
      <w:tr w:rsidR="00BC0A3F" w:rsidRPr="00BC0A3F" w14:paraId="5014487A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166D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3057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3004.31.00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6A63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Insulina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Glargina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 unidades/ml</w:t>
            </w:r>
          </w:p>
        </w:tc>
      </w:tr>
      <w:tr w:rsidR="00BC0A3F" w:rsidRPr="00BC0A3F" w14:paraId="73F2D05A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D53C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2C80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FFE1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RO4998452 - 2,5 mg</w:t>
            </w:r>
          </w:p>
        </w:tc>
      </w:tr>
      <w:tr w:rsidR="00BC0A3F" w:rsidRPr="00BC0A3F" w14:paraId="4C26C9D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0086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F2D0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089E3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RO4998452 - 10 mg</w:t>
            </w:r>
          </w:p>
        </w:tc>
      </w:tr>
      <w:tr w:rsidR="00BC0A3F" w:rsidRPr="00BC0A3F" w14:paraId="07446F3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9368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DF6E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6645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RO4998452 - 20 mg</w:t>
            </w:r>
          </w:p>
        </w:tc>
      </w:tr>
      <w:tr w:rsidR="00BC0A3F" w:rsidRPr="00BC0A3F" w14:paraId="1C065B4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A81D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4FE0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277AF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RO4998452 ou placebo</w:t>
            </w:r>
          </w:p>
        </w:tc>
      </w:tr>
      <w:tr w:rsidR="00BC0A3F" w:rsidRPr="00BC0A3F" w14:paraId="7157ACB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973F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1854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3768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RO4998452 inibidor SGLT2</w:t>
            </w:r>
          </w:p>
        </w:tc>
      </w:tr>
      <w:tr w:rsidR="00BC0A3F" w:rsidRPr="00BC0A3F" w14:paraId="33FCBE3F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9590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9EB5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5409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Taspoglutida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- 10 mg</w:t>
            </w:r>
          </w:p>
        </w:tc>
      </w:tr>
      <w:tr w:rsidR="00BC0A3F" w:rsidRPr="00BC0A3F" w14:paraId="6897A54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B505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661E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62F7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Taspoglutida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- 20 mg</w:t>
            </w:r>
          </w:p>
        </w:tc>
      </w:tr>
      <w:tr w:rsidR="00BC0A3F" w:rsidRPr="00BC0A3F" w14:paraId="1D4BEFB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D2FE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260F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FC817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Taspoglutida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ou placebo</w:t>
            </w:r>
          </w:p>
        </w:tc>
      </w:tr>
      <w:tr w:rsidR="00BC0A3F" w:rsidRPr="00BC0A3F" w14:paraId="5C244F6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77B9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D60B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3446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Aleglitazar</w:t>
            </w:r>
            <w:proofErr w:type="spellEnd"/>
          </w:p>
        </w:tc>
      </w:tr>
      <w:tr w:rsidR="00BC0A3F" w:rsidRPr="00BC0A3F" w14:paraId="2E788BDF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610E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377D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A1C3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RO5072759 - 50 mg</w:t>
            </w:r>
          </w:p>
        </w:tc>
      </w:tr>
      <w:tr w:rsidR="00BC0A3F" w:rsidRPr="00BC0A3F" w14:paraId="5E6CD04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ABE7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95D2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87CE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Pioglitazona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- 45 mg</w:t>
            </w:r>
          </w:p>
        </w:tc>
      </w:tr>
      <w:tr w:rsidR="00BC0A3F" w:rsidRPr="00BC0A3F" w14:paraId="58A9E1E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E571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08C8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D3D6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Pioglitazona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- 30 mg</w:t>
            </w:r>
          </w:p>
        </w:tc>
      </w:tr>
      <w:tr w:rsidR="00BC0A3F" w:rsidRPr="00BC0A3F" w14:paraId="5D08A888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C1EF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C4DC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0D50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Pioglitazona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ou placebo</w:t>
            </w:r>
          </w:p>
        </w:tc>
      </w:tr>
      <w:tr w:rsidR="00BC0A3F" w:rsidRPr="00BC0A3F" w14:paraId="39E87D6F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65E7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20A9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E02A7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Erlotinib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ou placebo</w:t>
            </w:r>
          </w:p>
        </w:tc>
      </w:tr>
      <w:tr w:rsidR="00BC0A3F" w:rsidRPr="00BC0A3F" w14:paraId="32DE55A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0F11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D595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A417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Erlotinib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150 mg</w:t>
            </w:r>
          </w:p>
        </w:tc>
      </w:tr>
      <w:tr w:rsidR="00BC0A3F" w:rsidRPr="00BC0A3F" w14:paraId="241756A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90FA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A830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0E1E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Trastuzumab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MCC DMI 160 mg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liofilisado</w:t>
            </w:r>
            <w:proofErr w:type="spellEnd"/>
          </w:p>
        </w:tc>
      </w:tr>
      <w:tr w:rsidR="00BC0A3F" w:rsidRPr="00BC0A3F" w14:paraId="4ABCB1D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30DB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129C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C6F0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Lapatinib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250 mg</w:t>
            </w:r>
          </w:p>
        </w:tc>
      </w:tr>
      <w:tr w:rsidR="00BC0A3F" w:rsidRPr="00BC0A3F" w14:paraId="0E9E5F0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0665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2150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CB08F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Trastuzumab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120 mg + rHuPH20 2000 unidades</w:t>
            </w:r>
          </w:p>
        </w:tc>
      </w:tr>
      <w:tr w:rsidR="00BC0A3F" w:rsidRPr="00BC0A3F" w14:paraId="1ABD05EA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14E5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81B0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2B6D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Rituximab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1200 mg + rHuPH20 2000 unidades</w:t>
            </w:r>
          </w:p>
        </w:tc>
      </w:tr>
      <w:tr w:rsidR="00BC0A3F" w:rsidRPr="00BC0A3F" w14:paraId="33DADB43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8912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4CF3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E7993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Pluorouracil</w:t>
            </w:r>
            <w:proofErr w:type="spellEnd"/>
          </w:p>
        </w:tc>
      </w:tr>
      <w:tr w:rsidR="00BC0A3F" w:rsidRPr="00BC0A3F" w14:paraId="7508870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A718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2403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6D86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Tocilizumab</w:t>
            </w:r>
          </w:p>
        </w:tc>
      </w:tr>
      <w:tr w:rsidR="00BC0A3F" w:rsidRPr="00BC0A3F" w14:paraId="7B945FC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1572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89EB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E043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Pertuzumab</w:t>
            </w:r>
            <w:proofErr w:type="spellEnd"/>
          </w:p>
        </w:tc>
      </w:tr>
      <w:tr w:rsidR="00BC0A3F" w:rsidRPr="00BC0A3F" w14:paraId="7F3A19F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A950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3273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38F37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Ocrelizumab</w:t>
            </w:r>
            <w:proofErr w:type="spellEnd"/>
          </w:p>
        </w:tc>
      </w:tr>
      <w:tr w:rsidR="00BC0A3F" w:rsidRPr="00BC0A3F" w14:paraId="073E728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291D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1A3A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0CAB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DPP - IV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inhibitor</w:t>
            </w:r>
            <w:proofErr w:type="spellEnd"/>
          </w:p>
        </w:tc>
      </w:tr>
      <w:tr w:rsidR="00BC0A3F" w:rsidRPr="00BC0A3F" w14:paraId="1D626F9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D666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EA62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9287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Insulina inalável</w:t>
            </w:r>
          </w:p>
        </w:tc>
      </w:tr>
      <w:tr w:rsidR="00BC0A3F" w:rsidRPr="00BC0A3F" w14:paraId="45F226D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EDDC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ED57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F01B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CP-945,598</w:t>
            </w:r>
          </w:p>
        </w:tc>
      </w:tr>
      <w:tr w:rsidR="00BC0A3F" w:rsidRPr="00BC0A3F" w14:paraId="2735173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80F7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7406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D500F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CP-751,871</w:t>
            </w:r>
          </w:p>
        </w:tc>
      </w:tr>
      <w:tr w:rsidR="00BC0A3F" w:rsidRPr="00BC0A3F" w14:paraId="072D0A3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90CB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9EA5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F592F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Malato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de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sunitinibe</w:t>
            </w:r>
            <w:proofErr w:type="spellEnd"/>
          </w:p>
        </w:tc>
      </w:tr>
      <w:tr w:rsidR="00BC0A3F" w:rsidRPr="00BC0A3F" w14:paraId="5295D6B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C8A0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94B4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89C0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PH-797,804</w:t>
            </w:r>
          </w:p>
        </w:tc>
      </w:tr>
      <w:tr w:rsidR="00BC0A3F" w:rsidRPr="00BC0A3F" w14:paraId="738BD35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9EF3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BADB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3DB9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Fesoterodina</w:t>
            </w:r>
            <w:proofErr w:type="spellEnd"/>
          </w:p>
        </w:tc>
      </w:tr>
      <w:tr w:rsidR="00BC0A3F" w:rsidRPr="00BC0A3F" w14:paraId="35935263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8C11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4B0F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638F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Ziprasidona</w:t>
            </w:r>
            <w:proofErr w:type="spellEnd"/>
          </w:p>
        </w:tc>
      </w:tr>
      <w:tr w:rsidR="00BC0A3F" w:rsidRPr="00BC0A3F" w14:paraId="2D7D120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C7BE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A21E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2DAB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Sildenafila</w:t>
            </w:r>
          </w:p>
        </w:tc>
      </w:tr>
      <w:tr w:rsidR="00BC0A3F" w:rsidRPr="00BC0A3F" w14:paraId="4AD02CF7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03F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7F28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F006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Tartarato de vareniclina</w:t>
            </w:r>
          </w:p>
        </w:tc>
      </w:tr>
      <w:tr w:rsidR="00BC0A3F" w:rsidRPr="00BC0A3F" w14:paraId="42A555F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9D1A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lastRenderedPageBreak/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BD56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7521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Maraviroque</w:t>
            </w:r>
            <w:proofErr w:type="spellEnd"/>
          </w:p>
        </w:tc>
      </w:tr>
      <w:tr w:rsidR="00BC0A3F" w:rsidRPr="00BC0A3F" w14:paraId="0CF57A8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F7FC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5E51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2572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Linezolida</w:t>
            </w:r>
          </w:p>
        </w:tc>
      </w:tr>
      <w:tr w:rsidR="00BC0A3F" w:rsidRPr="00BC0A3F" w14:paraId="64C9CFD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AA2A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F969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04311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Anidulafungina</w:t>
            </w:r>
            <w:proofErr w:type="spellEnd"/>
          </w:p>
        </w:tc>
      </w:tr>
      <w:tr w:rsidR="00BC0A3F" w:rsidRPr="00BC0A3F" w14:paraId="1647649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693A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BBB9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7AF93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PF-00885706</w:t>
            </w:r>
          </w:p>
        </w:tc>
      </w:tr>
      <w:tr w:rsidR="00BC0A3F" w:rsidRPr="00BC0A3F" w14:paraId="1DDF534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A7B3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6246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F766F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PF-045236655</w:t>
            </w:r>
          </w:p>
        </w:tc>
      </w:tr>
      <w:tr w:rsidR="00BC0A3F" w:rsidRPr="00BC0A3F" w14:paraId="49666B0A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A5AD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B4BE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BFBC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PF-3512676</w:t>
            </w:r>
          </w:p>
        </w:tc>
      </w:tr>
      <w:tr w:rsidR="00BC0A3F" w:rsidRPr="00BC0A3F" w14:paraId="173E4FE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53A7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1FF2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5DC3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Tolterodine</w:t>
            </w:r>
            <w:proofErr w:type="spellEnd"/>
          </w:p>
        </w:tc>
      </w:tr>
      <w:tr w:rsidR="00BC0A3F" w:rsidRPr="00BC0A3F" w14:paraId="6874D2A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AFDB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36DC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75C8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CE-224,535</w:t>
            </w:r>
          </w:p>
        </w:tc>
      </w:tr>
      <w:tr w:rsidR="00BC0A3F" w:rsidRPr="00BC0A3F" w14:paraId="3999784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2FC7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BE48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AE896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AG-013736</w:t>
            </w:r>
          </w:p>
        </w:tc>
      </w:tr>
      <w:tr w:rsidR="00BC0A3F" w:rsidRPr="00BC0A3F" w14:paraId="2D8E7A9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898C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9173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BFFB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Celecoxibe</w:t>
            </w:r>
            <w:proofErr w:type="spellEnd"/>
          </w:p>
        </w:tc>
      </w:tr>
      <w:tr w:rsidR="00BC0A3F" w:rsidRPr="00BC0A3F" w14:paraId="218F092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265B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4524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4535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CP-690,550</w:t>
            </w:r>
          </w:p>
        </w:tc>
      </w:tr>
      <w:tr w:rsidR="00BC0A3F" w:rsidRPr="00BC0A3F" w14:paraId="644A3AF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DF18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6DCBF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F610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Emtricitabina</w:t>
            </w:r>
          </w:p>
        </w:tc>
      </w:tr>
      <w:tr w:rsidR="00BC0A3F" w:rsidRPr="00BC0A3F" w14:paraId="4A40A0F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5AF8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BFA6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3004.90.49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12C64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Raltegravir</w:t>
            </w:r>
            <w:proofErr w:type="spellEnd"/>
          </w:p>
        </w:tc>
      </w:tr>
      <w:tr w:rsidR="00BC0A3F" w:rsidRPr="00BC0A3F" w14:paraId="33E6776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B024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28D7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A193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TMC 125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Etravirina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25mg</w:t>
            </w:r>
          </w:p>
        </w:tc>
      </w:tr>
      <w:tr w:rsidR="00BC0A3F" w:rsidRPr="00BC0A3F" w14:paraId="11AC784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E654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058F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1E574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TMC 125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Etravirina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100mg</w:t>
            </w:r>
          </w:p>
        </w:tc>
      </w:tr>
      <w:tr w:rsidR="00BC0A3F" w:rsidRPr="00BC0A3F" w14:paraId="7BB14D5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FB75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8E27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3C31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TMC 114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Darunavir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75mg</w:t>
            </w:r>
          </w:p>
        </w:tc>
      </w:tr>
      <w:tr w:rsidR="00BC0A3F" w:rsidRPr="00BC0A3F" w14:paraId="235CAC0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0A46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FB3E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5460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TMC 114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Darunavir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300mg</w:t>
            </w:r>
          </w:p>
        </w:tc>
      </w:tr>
      <w:tr w:rsidR="00BC0A3F" w:rsidRPr="00BC0A3F" w14:paraId="5D00EE6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12DF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D1BE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3FEC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TMC 114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Darunavir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600mg</w:t>
            </w:r>
          </w:p>
        </w:tc>
      </w:tr>
      <w:tr w:rsidR="00BC0A3F" w:rsidRPr="00BC0A3F" w14:paraId="1EF2C585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7D44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71A8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1A77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Rabeprazol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sódico 1mg</w:t>
            </w:r>
          </w:p>
        </w:tc>
      </w:tr>
      <w:tr w:rsidR="00BC0A3F" w:rsidRPr="00BC0A3F" w14:paraId="02A37C8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03CC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7B63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650B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Rabeprazol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sódico 5mg</w:t>
            </w:r>
          </w:p>
        </w:tc>
      </w:tr>
      <w:tr w:rsidR="00BC0A3F" w:rsidRPr="00BC0A3F" w14:paraId="5A884C2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D578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2D18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BD99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Palmitato de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Paliperdona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100mg/ml</w:t>
            </w:r>
          </w:p>
        </w:tc>
      </w:tr>
      <w:tr w:rsidR="00BC0A3F" w:rsidRPr="00BC0A3F" w14:paraId="33CF473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D5DA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E134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6553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Risperidona 1mg</w:t>
            </w:r>
          </w:p>
        </w:tc>
      </w:tr>
      <w:tr w:rsidR="00BC0A3F" w:rsidRPr="00BC0A3F" w14:paraId="7071179F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CD47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FA2E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8A72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Risperidona 2mg</w:t>
            </w:r>
          </w:p>
        </w:tc>
      </w:tr>
      <w:tr w:rsidR="00BC0A3F" w:rsidRPr="00BC0A3F" w14:paraId="60C203A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41F2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C06B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980E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Risperidona 4mg</w:t>
            </w:r>
          </w:p>
        </w:tc>
      </w:tr>
      <w:tr w:rsidR="00BC0A3F" w:rsidRPr="00BC0A3F" w14:paraId="42C70A2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2849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48E4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357A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TMC 278 25mg</w:t>
            </w:r>
          </w:p>
        </w:tc>
      </w:tr>
      <w:tr w:rsidR="00BC0A3F" w:rsidRPr="00BC0A3F" w14:paraId="2D92406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E05A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C0FC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5B73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Efavirenz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600mg</w:t>
            </w:r>
          </w:p>
        </w:tc>
      </w:tr>
      <w:tr w:rsidR="00BC0A3F" w:rsidRPr="00BC0A3F" w14:paraId="4633403F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D623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DDE0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B8AA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Entricitabina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200 mg + Fumarato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Tenofovir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Disopropila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(300mg)</w:t>
            </w:r>
          </w:p>
        </w:tc>
      </w:tr>
      <w:tr w:rsidR="00BC0A3F" w:rsidRPr="00BC0A3F" w14:paraId="103D312A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49C6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134B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3004.20.99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0691C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Doripenem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500mg</w:t>
            </w:r>
          </w:p>
        </w:tc>
      </w:tr>
      <w:tr w:rsidR="00BC0A3F" w:rsidRPr="00BC0A3F" w14:paraId="782335E2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3D18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9130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3004.20.99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B2911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Imipenem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500mg +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Cilastatina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sódica 500mg</w:t>
            </w:r>
          </w:p>
        </w:tc>
      </w:tr>
      <w:tr w:rsidR="00BC0A3F" w:rsidRPr="00BC0A3F" w14:paraId="5DA8CAC7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70E9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7C1D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47993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TMC 207 100mg</w:t>
            </w:r>
          </w:p>
        </w:tc>
      </w:tr>
      <w:tr w:rsidR="00BC0A3F" w:rsidRPr="00BC0A3F" w14:paraId="45FD71DC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80DF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D404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7EBCA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CNTO328 20mg/ml</w:t>
            </w:r>
          </w:p>
        </w:tc>
      </w:tr>
      <w:tr w:rsidR="00BC0A3F" w:rsidRPr="00BC0A3F" w14:paraId="38067A5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5D7B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17CA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3004.90.68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88942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Bortezomibe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3,5mg</w:t>
            </w:r>
          </w:p>
        </w:tc>
      </w:tr>
      <w:tr w:rsidR="00BC0A3F" w:rsidRPr="00BC0A3F" w14:paraId="69E821A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08C3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FD25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3004.32.90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4AAC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Dexametasona 8mg</w:t>
            </w:r>
          </w:p>
        </w:tc>
      </w:tr>
      <w:tr w:rsidR="00BC0A3F" w:rsidRPr="00BC0A3F" w14:paraId="312AF2B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F041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BCD34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C133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Ciclosfamida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1g</w:t>
            </w:r>
          </w:p>
        </w:tc>
      </w:tr>
      <w:tr w:rsidR="00BC0A3F" w:rsidRPr="00BC0A3F" w14:paraId="63763839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E0B0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90BD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3004.20.69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909B4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Doxorrubicina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50mg</w:t>
            </w:r>
          </w:p>
        </w:tc>
      </w:tr>
      <w:tr w:rsidR="00BC0A3F" w:rsidRPr="00BC0A3F" w14:paraId="12A50E6E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7C9E2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8C183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3004.39.99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49355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Prednisona 5mg</w:t>
            </w:r>
          </w:p>
        </w:tc>
      </w:tr>
      <w:tr w:rsidR="00BC0A3F" w:rsidRPr="00BC0A3F" w14:paraId="54381534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750A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ED7F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3004.39.99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FCD69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Prednisona 20mg</w:t>
            </w:r>
          </w:p>
        </w:tc>
      </w:tr>
      <w:tr w:rsidR="00BC0A3F" w:rsidRPr="00BC0A3F" w14:paraId="13C5C210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2407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0B1A9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3004.40.10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C675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Vincristina 1mg</w:t>
            </w:r>
          </w:p>
        </w:tc>
      </w:tr>
      <w:tr w:rsidR="00BC0A3F" w:rsidRPr="00BC0A3F" w14:paraId="101C4EB7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2958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FA2A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3004.90.78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0B4F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Ritonavir 100mg</w:t>
            </w:r>
          </w:p>
        </w:tc>
      </w:tr>
      <w:tr w:rsidR="00BC0A3F" w:rsidRPr="00BC0A3F" w14:paraId="6A047A53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47F2D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F99C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AEBC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RWJ-3369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Carisbamato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50mg</w:t>
            </w:r>
          </w:p>
        </w:tc>
      </w:tr>
      <w:tr w:rsidR="00BC0A3F" w:rsidRPr="00BC0A3F" w14:paraId="5FBC8B0B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5A91B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53A5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AF02B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RWJ-3369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Carisbamato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100mg</w:t>
            </w:r>
          </w:p>
        </w:tc>
      </w:tr>
      <w:tr w:rsidR="00BC0A3F" w:rsidRPr="00BC0A3F" w14:paraId="3E9CE0FD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F14B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A83A7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968F8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RWJ-3369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Carisbamato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200mg</w:t>
            </w:r>
          </w:p>
        </w:tc>
      </w:tr>
      <w:tr w:rsidR="00BC0A3F" w:rsidRPr="00BC0A3F" w14:paraId="78505C8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01D28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B59CE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3004.90.99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0F83E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RWJ-3369 (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Carisbamato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>) 400mg</w:t>
            </w:r>
          </w:p>
        </w:tc>
      </w:tr>
      <w:tr w:rsidR="00BC0A3F" w:rsidRPr="00BC0A3F" w14:paraId="1E0E54D1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9B5FA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70E10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35847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RebmAb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100 - hu3S193, anticorpo monoclonal humanizado, tipo IgG1, </w:t>
            </w: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anti-Lewis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Y</w:t>
            </w:r>
          </w:p>
        </w:tc>
      </w:tr>
      <w:tr w:rsidR="00BC0A3F" w:rsidRPr="00BC0A3F" w14:paraId="17F706C6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8922C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C6DF6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3002.10.39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35740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proofErr w:type="spellStart"/>
            <w:r w:rsidRPr="00BC0A3F">
              <w:rPr>
                <w:rFonts w:eastAsia="Times New Roman" w:cs="Helvetica"/>
                <w:color w:val="000000"/>
                <w:lang w:eastAsia="pt-BR"/>
              </w:rPr>
              <w:t>RebmAb</w:t>
            </w:r>
            <w:proofErr w:type="spellEnd"/>
            <w:r w:rsidRPr="00BC0A3F">
              <w:rPr>
                <w:rFonts w:eastAsia="Times New Roman" w:cs="Helvetica"/>
                <w:color w:val="000000"/>
                <w:lang w:eastAsia="pt-BR"/>
              </w:rPr>
              <w:t xml:space="preserve"> 200 - huMX35, anticorpo monoclonal humanizado, tipo IgG1, anti-NaPi2b</w:t>
            </w:r>
          </w:p>
        </w:tc>
      </w:tr>
      <w:tr w:rsidR="00BC0A3F" w:rsidRPr="00BC0A3F" w14:paraId="76AC7317" w14:textId="77777777" w:rsidTr="00BC0A3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B8935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BA7B1" w14:textId="77777777" w:rsidR="00BC0A3F" w:rsidRPr="00BC0A3F" w:rsidRDefault="00BC0A3F" w:rsidP="00BC0A3F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3002.10.29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D31CD" w14:textId="77777777" w:rsidR="00BC0A3F" w:rsidRPr="00BC0A3F" w:rsidRDefault="00BC0A3F" w:rsidP="00BC0A3F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lang w:eastAsia="pt-BR"/>
              </w:rPr>
            </w:pPr>
            <w:r w:rsidRPr="00BC0A3F">
              <w:rPr>
                <w:rFonts w:eastAsia="Times New Roman" w:cs="Helvetica"/>
                <w:color w:val="000000"/>
                <w:lang w:eastAsia="pt-BR"/>
              </w:rPr>
              <w:t>Peptídeo antitumoral Rb09</w:t>
            </w:r>
          </w:p>
        </w:tc>
      </w:tr>
    </w:tbl>
    <w:p w14:paraId="50C82FAB" w14:textId="77777777" w:rsidR="00BC0A3F" w:rsidRPr="00BC0A3F" w:rsidRDefault="00BC0A3F" w:rsidP="00BC0A3F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BC0A3F">
        <w:rPr>
          <w:rFonts w:eastAsia="Times New Roman" w:cs="Helvetica"/>
          <w:color w:val="000000"/>
          <w:lang w:eastAsia="pt-BR"/>
        </w:rPr>
        <w:t> </w:t>
      </w:r>
    </w:p>
    <w:p w14:paraId="7B41F5DF" w14:textId="2AD985C5" w:rsidR="009313EB" w:rsidRDefault="00BC0A3F" w:rsidP="00BC0A3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0A3F">
        <w:rPr>
          <w:rFonts w:ascii="Helvetica" w:hAnsi="Helvetica" w:cs="Helvetica"/>
          <w:color w:val="000000"/>
          <w:sz w:val="22"/>
          <w:szCs w:val="22"/>
        </w:rPr>
        <w:t>Artigo 3º - Este decreto entra em vigor na data de sua publicação, retroagindo seus efeitos a 1º de outubro de 2024.</w:t>
      </w:r>
    </w:p>
    <w:p w14:paraId="10718584" w14:textId="77777777" w:rsidR="00404BFB" w:rsidRDefault="00404BFB" w:rsidP="00BC0A3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2221596" w14:textId="77777777" w:rsidR="00404BFB" w:rsidRPr="00404BFB" w:rsidRDefault="00404BFB" w:rsidP="00404BFB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404BFB">
        <w:rPr>
          <w:rFonts w:eastAsia="Times New Roman" w:cs="Helvetica"/>
          <w:color w:val="000000"/>
          <w:lang w:eastAsia="pt-BR"/>
        </w:rPr>
        <w:t>TARCÍSIO DE FREITAS</w:t>
      </w:r>
    </w:p>
    <w:p w14:paraId="3C7E3E20" w14:textId="77777777" w:rsidR="00404BFB" w:rsidRPr="00BC0A3F" w:rsidRDefault="00404BFB" w:rsidP="00BC0A3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</w:p>
    <w:sectPr w:rsidR="00404BFB" w:rsidRPr="00BC0A3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1039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2024-10-04T15:13:00Z</dcterms:created>
  <dcterms:modified xsi:type="dcterms:W3CDTF">2024-10-04T15:16:00Z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