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0C29" w14:textId="77777777" w:rsidR="00551DC1" w:rsidRPr="00657090" w:rsidRDefault="00551DC1" w:rsidP="00551DC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090">
        <w:rPr>
          <w:rFonts w:ascii="Calibri" w:hAnsi="Calibri" w:cs="Calibri"/>
          <w:b/>
          <w:bCs/>
          <w:sz w:val="22"/>
          <w:szCs w:val="22"/>
        </w:rPr>
        <w:t>º</w:t>
      </w:r>
      <w:r w:rsidRPr="00657090">
        <w:rPr>
          <w:rFonts w:ascii="Helvetica" w:hAnsi="Helvetica" w:cs="Helvetica"/>
          <w:b/>
          <w:bCs/>
          <w:sz w:val="22"/>
          <w:szCs w:val="22"/>
        </w:rPr>
        <w:t xml:space="preserve"> 69.758, DE 30 DE JULHO DE 2025</w:t>
      </w:r>
    </w:p>
    <w:p w14:paraId="03CE5F4F" w14:textId="77777777" w:rsidR="00551DC1" w:rsidRPr="00657090" w:rsidRDefault="00551DC1" w:rsidP="00551DC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 xml:space="preserve">Prorroga o prazo previsto no </w:t>
      </w:r>
      <w:r w:rsidRPr="00657090">
        <w:rPr>
          <w:rFonts w:ascii="Calibri" w:hAnsi="Calibri" w:cs="Calibri"/>
          <w:sz w:val="22"/>
          <w:szCs w:val="22"/>
        </w:rPr>
        <w:t>§</w:t>
      </w:r>
      <w:r w:rsidRPr="00657090">
        <w:rPr>
          <w:rFonts w:ascii="Helvetica" w:hAnsi="Helvetica" w:cs="Helvetica"/>
          <w:sz w:val="22"/>
          <w:szCs w:val="22"/>
        </w:rPr>
        <w:t xml:space="preserve"> 4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do artigo 2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do Decreto n</w:t>
      </w:r>
      <w:r w:rsidRPr="00657090">
        <w:rPr>
          <w:rFonts w:ascii="Calibri" w:hAnsi="Calibri" w:cs="Calibri"/>
          <w:sz w:val="22"/>
          <w:szCs w:val="22"/>
        </w:rPr>
        <w:t>º </w:t>
      </w:r>
      <w:r w:rsidRPr="00657090">
        <w:rPr>
          <w:rFonts w:ascii="Helvetica" w:hAnsi="Helvetica" w:cs="Helvetica"/>
          <w:sz w:val="22"/>
          <w:szCs w:val="22"/>
        </w:rPr>
        <w:t>69.267, de 30 de dezembro de 2024.</w:t>
      </w:r>
    </w:p>
    <w:p w14:paraId="1F2B0815" w14:textId="77777777" w:rsidR="00551DC1" w:rsidRPr="00657090" w:rsidRDefault="00551DC1" w:rsidP="00551DC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090">
        <w:rPr>
          <w:rFonts w:ascii="Calibri" w:hAnsi="Calibri" w:cs="Calibri"/>
          <w:b/>
          <w:bCs/>
          <w:sz w:val="22"/>
          <w:szCs w:val="22"/>
        </w:rPr>
        <w:t>Ã</w:t>
      </w:r>
      <w:r w:rsidRPr="00657090">
        <w:rPr>
          <w:rFonts w:ascii="Helvetica" w:hAnsi="Helvetica" w:cs="Helvetica"/>
          <w:b/>
          <w:bCs/>
          <w:sz w:val="22"/>
          <w:szCs w:val="22"/>
        </w:rPr>
        <w:t>O PAULO</w:t>
      </w:r>
      <w:r w:rsidRPr="00657090">
        <w:rPr>
          <w:rFonts w:ascii="Helvetica" w:hAnsi="Helvetica" w:cs="Helvetica"/>
          <w:sz w:val="22"/>
          <w:szCs w:val="22"/>
        </w:rPr>
        <w:t>, no uso de suas atribui</w:t>
      </w:r>
      <w:r w:rsidRPr="00657090">
        <w:rPr>
          <w:rFonts w:ascii="Calibri" w:hAnsi="Calibri" w:cs="Calibri"/>
          <w:sz w:val="22"/>
          <w:szCs w:val="22"/>
        </w:rPr>
        <w:t>çõ</w:t>
      </w:r>
      <w:r w:rsidRPr="00657090">
        <w:rPr>
          <w:rFonts w:ascii="Helvetica" w:hAnsi="Helvetica" w:cs="Helvetica"/>
          <w:sz w:val="22"/>
          <w:szCs w:val="22"/>
        </w:rPr>
        <w:t>es legais, com fundamento</w:t>
      </w:r>
      <w:r w:rsidRPr="00657090">
        <w:rPr>
          <w:rFonts w:ascii="Calibri" w:hAnsi="Calibri" w:cs="Calibri"/>
          <w:sz w:val="22"/>
          <w:szCs w:val="22"/>
        </w:rPr>
        <w:t> §</w:t>
      </w:r>
      <w:r w:rsidRPr="00657090">
        <w:rPr>
          <w:rFonts w:ascii="Helvetica" w:hAnsi="Helvetica" w:cs="Helvetica"/>
          <w:sz w:val="22"/>
          <w:szCs w:val="22"/>
        </w:rPr>
        <w:t xml:space="preserve"> 4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do artigo 2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do Decreto</w:t>
      </w:r>
      <w:r w:rsidRPr="00657090">
        <w:rPr>
          <w:rFonts w:ascii="Calibri" w:hAnsi="Calibri" w:cs="Calibri"/>
          <w:sz w:val="22"/>
          <w:szCs w:val="22"/>
        </w:rPr>
        <w:t> </w:t>
      </w:r>
      <w:r w:rsidRPr="00657090">
        <w:rPr>
          <w:rFonts w:ascii="Helvetica" w:hAnsi="Helvetica" w:cs="Helvetica"/>
          <w:sz w:val="22"/>
          <w:szCs w:val="22"/>
        </w:rPr>
        <w:t>n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69.267, de 30 de dezembro de 2024,</w:t>
      </w:r>
    </w:p>
    <w:p w14:paraId="50E1D1D0" w14:textId="77777777" w:rsidR="00551DC1" w:rsidRPr="00657090" w:rsidRDefault="00551DC1" w:rsidP="00551DC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23AFDA5" w14:textId="3DDC315C" w:rsidR="00551DC1" w:rsidRPr="00657090" w:rsidRDefault="00551DC1" w:rsidP="00551DC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Artigo 1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- Fica prorrogado por mais 90 (noventa) dias, o prazo previsto no </w:t>
      </w:r>
      <w:r w:rsidRPr="00657090">
        <w:rPr>
          <w:rFonts w:ascii="Calibri" w:hAnsi="Calibri" w:cs="Calibri"/>
          <w:sz w:val="22"/>
          <w:szCs w:val="22"/>
        </w:rPr>
        <w:t>§</w:t>
      </w:r>
      <w:r w:rsidRPr="00657090">
        <w:rPr>
          <w:rFonts w:ascii="Helvetica" w:hAnsi="Helvetica" w:cs="Helvetica"/>
          <w:sz w:val="22"/>
          <w:szCs w:val="22"/>
        </w:rPr>
        <w:t xml:space="preserve"> 4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do artigo 2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do</w:t>
      </w:r>
      <w:r w:rsidRPr="00657090">
        <w:rPr>
          <w:rFonts w:ascii="Calibri" w:hAnsi="Calibri" w:cs="Calibri"/>
          <w:sz w:val="22"/>
          <w:szCs w:val="22"/>
        </w:rPr>
        <w:t> </w:t>
      </w:r>
      <w:r w:rsidRPr="00657090">
        <w:rPr>
          <w:rFonts w:ascii="Helvetica" w:hAnsi="Helvetica" w:cs="Helvetica"/>
          <w:sz w:val="22"/>
          <w:szCs w:val="22"/>
        </w:rPr>
        <w:t>Decreto n</w:t>
      </w:r>
      <w:r w:rsidRPr="00657090">
        <w:rPr>
          <w:rFonts w:ascii="Calibri" w:hAnsi="Calibri" w:cs="Calibri"/>
          <w:sz w:val="22"/>
          <w:szCs w:val="22"/>
        </w:rPr>
        <w:t>º </w:t>
      </w:r>
      <w:r w:rsidRPr="00657090">
        <w:rPr>
          <w:rFonts w:ascii="Helvetica" w:hAnsi="Helvetica" w:cs="Helvetica"/>
          <w:sz w:val="22"/>
          <w:szCs w:val="22"/>
        </w:rPr>
        <w:t>69.267, de 30 de dezembro de 2024.</w:t>
      </w:r>
    </w:p>
    <w:p w14:paraId="2C2157B1" w14:textId="77777777" w:rsidR="00551DC1" w:rsidRPr="00657090" w:rsidRDefault="00551DC1" w:rsidP="00551DC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Artigo 2</w:t>
      </w:r>
      <w:r w:rsidRPr="00657090">
        <w:rPr>
          <w:rFonts w:ascii="Calibri" w:hAnsi="Calibri" w:cs="Calibri"/>
          <w:sz w:val="22"/>
          <w:szCs w:val="22"/>
        </w:rPr>
        <w:t>º </w:t>
      </w:r>
      <w:r w:rsidRPr="00657090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o, retroagindo seus efeitos a 19 de maio de 2025.</w:t>
      </w:r>
    </w:p>
    <w:p w14:paraId="162DF65A" w14:textId="77777777" w:rsidR="00551DC1" w:rsidRPr="00657090" w:rsidRDefault="00551DC1" w:rsidP="00551DC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TARC</w:t>
      </w:r>
      <w:r w:rsidRPr="00657090">
        <w:rPr>
          <w:rFonts w:ascii="Calibri" w:hAnsi="Calibri" w:cs="Calibri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SIO DE FREITAS</w:t>
      </w:r>
    </w:p>
    <w:sectPr w:rsidR="00551DC1" w:rsidRPr="00657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C1"/>
    <w:rsid w:val="00551DC1"/>
    <w:rsid w:val="00E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501F"/>
  <w15:chartTrackingRefBased/>
  <w15:docId w15:val="{3BCE1B0D-5647-4825-A732-7F21ECAB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C1"/>
  </w:style>
  <w:style w:type="paragraph" w:styleId="Ttulo1">
    <w:name w:val="heading 1"/>
    <w:basedOn w:val="Normal"/>
    <w:next w:val="Normal"/>
    <w:link w:val="Ttulo1Char"/>
    <w:uiPriority w:val="9"/>
    <w:qFormat/>
    <w:rsid w:val="00551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1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1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1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1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1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1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1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1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1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1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1D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1D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1D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1D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1D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1D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1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1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1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1D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1D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1D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1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1D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1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2025-07-31T13:36:00Z</dcterms:created>
  <dcterms:modified xsi:type="dcterms:W3CDTF">2025-07-31T13:37:00Z</dcterms:modified>
</cp:coreProperties>
</file>