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AA1EF" w14:textId="77777777" w:rsidR="004B7DAE" w:rsidRPr="00B0621F" w:rsidRDefault="004B7DAE" w:rsidP="004B7DAE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lang w:eastAsia="pt-BR"/>
        </w:rPr>
      </w:pPr>
      <w:r w:rsidRPr="00B0621F">
        <w:rPr>
          <w:rFonts w:ascii="Helvetica" w:eastAsia="Times New Roman" w:hAnsi="Helvetica" w:cs="Open Sans"/>
          <w:b/>
          <w:bCs/>
          <w:color w:val="303030"/>
          <w:lang w:eastAsia="pt-BR"/>
        </w:rPr>
        <w:t>DECRETO N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º</w:t>
      </w:r>
      <w:r w:rsidRPr="00B0621F">
        <w:rPr>
          <w:rFonts w:ascii="Helvetica" w:eastAsia="Times New Roman" w:hAnsi="Helvetica" w:cs="Open Sans"/>
          <w:b/>
          <w:bCs/>
          <w:color w:val="303030"/>
          <w:lang w:eastAsia="pt-BR"/>
        </w:rPr>
        <w:t xml:space="preserve"> 68.402, DE 19 DE MAR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Ç</w:t>
      </w:r>
      <w:r w:rsidRPr="00B0621F">
        <w:rPr>
          <w:rFonts w:ascii="Helvetica" w:eastAsia="Times New Roman" w:hAnsi="Helvetica" w:cs="Open Sans"/>
          <w:b/>
          <w:bCs/>
          <w:color w:val="303030"/>
          <w:lang w:eastAsia="pt-BR"/>
        </w:rPr>
        <w:t>O DE 2024</w:t>
      </w:r>
    </w:p>
    <w:p w14:paraId="63132839" w14:textId="77777777" w:rsidR="004B7DAE" w:rsidRPr="00B0621F" w:rsidRDefault="004B7DAE" w:rsidP="004B7DAE">
      <w:pPr>
        <w:shd w:val="clear" w:color="auto" w:fill="FFFFFF"/>
        <w:spacing w:beforeLines="60" w:before="144" w:afterLines="60" w:after="144" w:line="240" w:lineRule="auto"/>
        <w:ind w:left="3686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Disp</w:t>
      </w:r>
      <w:r w:rsidRPr="00B0621F">
        <w:rPr>
          <w:rFonts w:ascii="Calibri" w:eastAsia="Times New Roman" w:hAnsi="Calibri" w:cs="Calibri"/>
          <w:color w:val="303030"/>
          <w:lang w:eastAsia="pt-BR"/>
        </w:rPr>
        <w:t>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 sobre abertura de cr</w:t>
      </w:r>
      <w:r w:rsidRPr="00B0621F">
        <w:rPr>
          <w:rFonts w:ascii="Calibri" w:eastAsia="Times New Roman" w:hAnsi="Calibri" w:cs="Calibri"/>
          <w:color w:val="303030"/>
          <w:lang w:eastAsia="pt-BR"/>
        </w:rPr>
        <w:t>é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dito suplementar ao Or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amento Fiscal na Secretaria de Governo e Rela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es Institucionais, visando ao atendimento de Despesas de Capital.</w:t>
      </w:r>
    </w:p>
    <w:p w14:paraId="690D4D7E" w14:textId="77777777" w:rsidR="004B7DAE" w:rsidRPr="00B0621F" w:rsidRDefault="004B7DAE" w:rsidP="004B7DA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O VICE-GOVERNADOR, EM EXERC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Í</w:t>
      </w: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CIO NO CARGO DE GOVERNADOR DO ESTADO DE S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Ã</w:t>
      </w: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O PAULO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, no uso de suas atribui</w:t>
      </w:r>
      <w:r w:rsidRPr="00B0621F">
        <w:rPr>
          <w:rFonts w:ascii="Calibri" w:eastAsia="Times New Roman" w:hAnsi="Calibri" w:cs="Calibri"/>
          <w:color w:val="303030"/>
          <w:lang w:eastAsia="pt-BR"/>
        </w:rPr>
        <w:t>çõ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es legais, considerando o disposto na Lei n</w:t>
      </w:r>
      <w:r w:rsidRPr="00B0621F">
        <w:rPr>
          <w:rFonts w:ascii="Calibri" w:eastAsia="Times New Roman" w:hAnsi="Calibri" w:cs="Calibri"/>
          <w:color w:val="303030"/>
          <w:lang w:eastAsia="pt-BR"/>
        </w:rPr>
        <w:t>º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17.725, de 19 de julho de 2023, e na Lei n</w:t>
      </w:r>
      <w:r w:rsidRPr="00B0621F">
        <w:rPr>
          <w:rFonts w:ascii="Calibri" w:eastAsia="Times New Roman" w:hAnsi="Calibri" w:cs="Calibri"/>
          <w:color w:val="303030"/>
          <w:lang w:eastAsia="pt-BR"/>
        </w:rPr>
        <w:t>º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17.863, de 22 de dezembro de 2023,</w:t>
      </w:r>
    </w:p>
    <w:p w14:paraId="6CC030CE" w14:textId="77777777" w:rsidR="004B7DAE" w:rsidRPr="00B0621F" w:rsidRDefault="004B7DAE" w:rsidP="004B7DA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Decreta:</w:t>
      </w:r>
    </w:p>
    <w:p w14:paraId="14093D66" w14:textId="77777777" w:rsidR="004B7DAE" w:rsidRPr="00B0621F" w:rsidRDefault="004B7DAE" w:rsidP="004B7DA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1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Fica aberto um cr</w:t>
      </w:r>
      <w:r w:rsidRPr="00B0621F">
        <w:rPr>
          <w:rFonts w:ascii="Calibri" w:eastAsia="Times New Roman" w:hAnsi="Calibri" w:cs="Calibri"/>
          <w:color w:val="303030"/>
          <w:lang w:eastAsia="pt-BR"/>
        </w:rPr>
        <w:t>é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dito de R$ 291.700.001,00 (duzentos e noventa e um milh</w:t>
      </w:r>
      <w:r w:rsidRPr="00B0621F">
        <w:rPr>
          <w:rFonts w:ascii="Calibri" w:eastAsia="Times New Roman" w:hAnsi="Calibri" w:cs="Calibri"/>
          <w:color w:val="303030"/>
          <w:lang w:eastAsia="pt-BR"/>
        </w:rPr>
        <w:t>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es, setecentos mil e um reais), suplementar ao or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amento da Secretaria de Governo e Rela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es Institucionais, observando-se as classifica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es Institucional, Econ</w:t>
      </w:r>
      <w:r w:rsidRPr="00B0621F">
        <w:rPr>
          <w:rFonts w:ascii="Calibri" w:eastAsia="Times New Roman" w:hAnsi="Calibri" w:cs="Calibri"/>
          <w:color w:val="303030"/>
          <w:lang w:eastAsia="pt-BR"/>
        </w:rPr>
        <w:t>ô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mica, </w:t>
      </w:r>
      <w:proofErr w:type="gramStart"/>
      <w:r w:rsidRPr="00B0621F">
        <w:rPr>
          <w:rFonts w:ascii="Helvetica" w:eastAsia="Times New Roman" w:hAnsi="Helvetica" w:cs="Segoe UI"/>
          <w:color w:val="303030"/>
          <w:lang w:eastAsia="pt-BR"/>
        </w:rPr>
        <w:t>Funcional e Program</w:t>
      </w:r>
      <w:r w:rsidRPr="00B0621F">
        <w:rPr>
          <w:rFonts w:ascii="Calibri" w:eastAsia="Times New Roman" w:hAnsi="Calibri" w:cs="Calibri"/>
          <w:color w:val="303030"/>
          <w:lang w:eastAsia="pt-BR"/>
        </w:rPr>
        <w:t>á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tica</w:t>
      </w:r>
      <w:proofErr w:type="gramEnd"/>
      <w:r w:rsidRPr="00B0621F">
        <w:rPr>
          <w:rFonts w:ascii="Helvetica" w:eastAsia="Times New Roman" w:hAnsi="Helvetica" w:cs="Segoe UI"/>
          <w:color w:val="303030"/>
          <w:lang w:eastAsia="pt-BR"/>
        </w:rPr>
        <w:t>, conforme a Tabela 1, anexa.</w:t>
      </w:r>
    </w:p>
    <w:p w14:paraId="2E1CEBA3" w14:textId="77777777" w:rsidR="004B7DAE" w:rsidRPr="00B0621F" w:rsidRDefault="004B7DAE" w:rsidP="004B7DA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2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O cr</w:t>
      </w:r>
      <w:r w:rsidRPr="00B0621F">
        <w:rPr>
          <w:rFonts w:ascii="Calibri" w:eastAsia="Times New Roman" w:hAnsi="Calibri" w:cs="Calibri"/>
          <w:color w:val="303030"/>
          <w:lang w:eastAsia="pt-BR"/>
        </w:rPr>
        <w:t>é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dito aberto pelo artigo anterior ser</w:t>
      </w:r>
      <w:r w:rsidRPr="00B0621F">
        <w:rPr>
          <w:rFonts w:ascii="Calibri" w:eastAsia="Times New Roman" w:hAnsi="Calibri" w:cs="Calibri"/>
          <w:color w:val="303030"/>
          <w:lang w:eastAsia="pt-BR"/>
        </w:rPr>
        <w:t>á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coberto com recursos a que alude o inciso III, do </w:t>
      </w:r>
      <w:r w:rsidRPr="00B0621F">
        <w:rPr>
          <w:rFonts w:ascii="Calibri" w:eastAsia="Times New Roman" w:hAnsi="Calibri" w:cs="Calibri"/>
          <w:color w:val="303030"/>
          <w:lang w:eastAsia="pt-BR"/>
        </w:rPr>
        <w:t>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1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, do artigo 43, da Lei federal n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4.320, de 17 de mar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 de 1964, de conformidade com a legisla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 discriminada na Tabela 3, anexa.</w:t>
      </w:r>
    </w:p>
    <w:p w14:paraId="61886D94" w14:textId="77777777" w:rsidR="004B7DAE" w:rsidRPr="00B0621F" w:rsidRDefault="004B7DAE" w:rsidP="004B7DA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3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Fica alterada a Programa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 Or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ament</w:t>
      </w:r>
      <w:r w:rsidRPr="00B0621F">
        <w:rPr>
          <w:rFonts w:ascii="Calibri" w:eastAsia="Times New Roman" w:hAnsi="Calibri" w:cs="Calibri"/>
          <w:color w:val="303030"/>
          <w:lang w:eastAsia="pt-BR"/>
        </w:rPr>
        <w:t>á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ria da Despesa do Estado, estabelecida pelo Anexo, de que trata o artigo 8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, do Decreto n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68.309, de 18 de janeiro de 2024, de conformidade com a Tabela 2, anexa.</w:t>
      </w:r>
    </w:p>
    <w:p w14:paraId="4B1EF93A" w14:textId="77777777" w:rsidR="004B7DAE" w:rsidRPr="00B0621F" w:rsidRDefault="004B7DAE" w:rsidP="004B7DA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4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Este decreto entra em vigor na data de sua publica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o.</w:t>
      </w:r>
    </w:p>
    <w:p w14:paraId="7B4FC6D1" w14:textId="77777777" w:rsidR="004B7DAE" w:rsidRPr="00B0621F" w:rsidRDefault="004B7DAE" w:rsidP="004B7DAE">
      <w:pPr>
        <w:shd w:val="clear" w:color="auto" w:fill="FFFFFF"/>
        <w:spacing w:beforeLines="60" w:before="144" w:afterLines="60" w:after="144" w:line="240" w:lineRule="auto"/>
        <w:ind w:left="60" w:right="60" w:firstLine="1500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FEL</w:t>
      </w:r>
      <w:r w:rsidRPr="00B0621F">
        <w:rPr>
          <w:rFonts w:ascii="Calibri" w:eastAsia="Times New Roman" w:hAnsi="Calibri" w:cs="Calibri"/>
          <w:color w:val="303030"/>
          <w:lang w:eastAsia="pt-BR"/>
        </w:rPr>
        <w:t>Í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CIO RAMUTH</w:t>
      </w:r>
    </w:p>
    <w:p w14:paraId="3E8B3DCE" w14:textId="77777777" w:rsidR="004B7DAE" w:rsidRPr="00B0621F" w:rsidRDefault="004B7DAE" w:rsidP="004B7DAE">
      <w:pPr>
        <w:shd w:val="clear" w:color="auto" w:fill="FFFFFF"/>
        <w:spacing w:beforeLines="60" w:before="144" w:afterLines="60" w:after="144" w:line="240" w:lineRule="auto"/>
        <w:ind w:left="62" w:right="62" w:firstLine="1500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i/>
          <w:iCs/>
          <w:color w:val="303030"/>
          <w:lang w:eastAsia="pt-BR"/>
        </w:rPr>
        <w:t>(TABELAS PUBLICADAS)</w:t>
      </w:r>
    </w:p>
    <w:sectPr w:rsidR="004B7DAE" w:rsidRPr="00B06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AE"/>
    <w:rsid w:val="004B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1DB5"/>
  <w15:chartTrackingRefBased/>
  <w15:docId w15:val="{36B44F0A-5131-4AF9-BE51-1441DE46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DAE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B7DA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7DA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7DA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7DA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7DA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7DA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7DA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7DA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7DA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7D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7D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7D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7D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7DA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7D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7DA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7D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7D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7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B7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7DA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B7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7DA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B7DA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7DA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B7DA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7D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7DA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7D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2024-03-21T14:44:00Z</dcterms:created>
  <dcterms:modified xsi:type="dcterms:W3CDTF">2024-03-21T14:45:00Z</dcterms:modified>
</cp:coreProperties>
</file>