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9C" w:rsidRPr="00C77CA7" w:rsidRDefault="00E66F9C" w:rsidP="001F2B2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C77CA7">
        <w:rPr>
          <w:rFonts w:ascii="Helvetica-Normal" w:hAnsi="Helvetica-Normal" w:cs="Courier New"/>
          <w:b/>
          <w:color w:val="000000"/>
        </w:rPr>
        <w:t>DECRETO Nº 62.661, DE 30 DE JUNHO DE 2017</w:t>
      </w:r>
    </w:p>
    <w:p w:rsidR="00E66F9C" w:rsidRPr="00C77CA7" w:rsidRDefault="00E66F9C" w:rsidP="001F2B2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proofErr w:type="gramStart"/>
      <w:r w:rsidRPr="00C77CA7">
        <w:rPr>
          <w:rFonts w:ascii="Helvetica-Normal" w:hAnsi="Helvetica-Normal" w:cs="Courier New"/>
          <w:color w:val="000000"/>
        </w:rPr>
        <w:t>Dispõe</w:t>
      </w:r>
      <w:proofErr w:type="gramEnd"/>
      <w:r w:rsidRPr="00C77CA7">
        <w:rPr>
          <w:rFonts w:ascii="Helvetica-Normal" w:hAnsi="Helvetica-Normal" w:cs="Courier New"/>
          <w:color w:val="000000"/>
        </w:rPr>
        <w:t xml:space="preserve"> sobre a oficialização da “Medalha Gav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 xml:space="preserve">ões de Penacho” instituída pelo Núcleo MMDC Gaviões de Penacho do Grupamento Aéreo da Polícia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  <w:r w:rsidRPr="00C77CA7">
        <w:rPr>
          <w:rFonts w:ascii="Helvetica-Normal" w:hAnsi="Helvetica-Normal" w:cs="Courier New"/>
          <w:color w:val="000000"/>
        </w:rPr>
        <w:t>, da Sociedade Veteranos de 32-MMDC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GERALDO ALCKMIN, </w:t>
      </w:r>
      <w:r w:rsidR="001F2B28" w:rsidRPr="00C77CA7">
        <w:rPr>
          <w:rFonts w:ascii="Helvetica-Normal" w:hAnsi="Helvetica-Normal" w:cs="Courier New"/>
          <w:color w:val="000000"/>
        </w:rPr>
        <w:t>GOVERNADOR DO ESTADO DE SÃO PAULO</w:t>
      </w:r>
      <w:r w:rsidRPr="00C77CA7">
        <w:rPr>
          <w:rFonts w:ascii="Helvetica-Normal" w:hAnsi="Helvetica-Normal" w:cs="Courier New"/>
          <w:color w:val="000000"/>
        </w:rPr>
        <w:t>, no uso de suas atribuições legais e à vista da manifestação do Conselho Estadual de Honrar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as e Mérito,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Decreta: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1º - Fica oficializada, sem ônus para os cofres públicos, a “Med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 xml:space="preserve">lha Gaviões de </w:t>
      </w:r>
      <w:proofErr w:type="gramStart"/>
      <w:r w:rsidRPr="00C77CA7">
        <w:rPr>
          <w:rFonts w:ascii="Helvetica-Normal" w:hAnsi="Helvetica-Normal" w:cs="Courier New"/>
          <w:color w:val="000000"/>
        </w:rPr>
        <w:t>Penacho” instituída</w:t>
      </w:r>
      <w:proofErr w:type="gramEnd"/>
      <w:r w:rsidRPr="00C77CA7">
        <w:rPr>
          <w:rFonts w:ascii="Helvetica-Normal" w:hAnsi="Helvetica-Normal" w:cs="Courier New"/>
          <w:color w:val="000000"/>
        </w:rPr>
        <w:t xml:space="preserve"> pelo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Penacho do Gr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 xml:space="preserve">pamento Aéreo da Polícia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  <w:r w:rsidRPr="00C77CA7">
        <w:rPr>
          <w:rFonts w:ascii="Helvetica-Normal" w:hAnsi="Helvetica-Normal" w:cs="Courier New"/>
          <w:color w:val="000000"/>
        </w:rPr>
        <w:t>, da Sociedade Vet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ranos de 32-MMDC, nos termos do Regulamento que acompanha e</w:t>
      </w:r>
      <w:r w:rsidRPr="00C77CA7">
        <w:rPr>
          <w:rFonts w:ascii="Helvetica-Normal" w:hAnsi="Helvetica-Normal" w:cs="Courier New"/>
          <w:color w:val="000000"/>
        </w:rPr>
        <w:t>s</w:t>
      </w:r>
      <w:r w:rsidRPr="00C77CA7">
        <w:rPr>
          <w:rFonts w:ascii="Helvetica-Normal" w:hAnsi="Helvetica-Normal" w:cs="Courier New"/>
          <w:color w:val="000000"/>
        </w:rPr>
        <w:t>te decreto.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2º - Este decreto entra em vigor na data de sua p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>blicação.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Palácio dos Bandeirantes, 30 de junho de 2017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GERALDO ALCKMIN</w:t>
      </w:r>
    </w:p>
    <w:p w:rsidR="00E66F9C" w:rsidRPr="00C77CA7" w:rsidRDefault="00E66F9C" w:rsidP="001F2B28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“REGULAMENTO DA MEDALHA “GAVIÕES DE PENACHO”</w:t>
      </w:r>
    </w:p>
    <w:p w:rsidR="00E66F9C" w:rsidRPr="00C77CA7" w:rsidRDefault="00E66F9C" w:rsidP="001F2B28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proofErr w:type="gramStart"/>
      <w:r w:rsidRPr="00C77CA7">
        <w:rPr>
          <w:rFonts w:ascii="Helvetica-Normal" w:hAnsi="Helvetica-Normal" w:cs="Courier New"/>
          <w:color w:val="000000"/>
        </w:rPr>
        <w:t>a</w:t>
      </w:r>
      <w:proofErr w:type="gramEnd"/>
      <w:r w:rsidRPr="00C77CA7">
        <w:rPr>
          <w:rFonts w:ascii="Helvetica-Normal" w:hAnsi="Helvetica-Normal" w:cs="Courier New"/>
          <w:color w:val="000000"/>
        </w:rPr>
        <w:t xml:space="preserve"> que se refere o artigo 1º do</w:t>
      </w:r>
    </w:p>
    <w:p w:rsidR="00E66F9C" w:rsidRPr="00C77CA7" w:rsidRDefault="00E66F9C" w:rsidP="001F2B28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Decreto nº 62.661, de 30 de junho de 2017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Artigo 1º - A Medalha instituída pelo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cho do Grup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 xml:space="preserve">mento Aéreo da Polícia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  <w:r w:rsidRPr="00C77CA7">
        <w:rPr>
          <w:rFonts w:ascii="Helvetica-Normal" w:hAnsi="Helvetica-Normal" w:cs="Courier New"/>
          <w:color w:val="000000"/>
        </w:rPr>
        <w:t>, tem por objetivo galardoar autoridades civis e militares que tenham prestado comprovadame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>te relevantes serviços a uma ou mais das organizações e instituições, a seguir rel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cionadas: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I -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Penacho do Grupamento de Aéreo da P</w:t>
      </w:r>
      <w:r w:rsidRPr="00C77CA7">
        <w:rPr>
          <w:rFonts w:ascii="Helvetica-Normal" w:hAnsi="Helvetica-Normal" w:cs="Courier New"/>
          <w:color w:val="000000"/>
        </w:rPr>
        <w:t>o</w:t>
      </w:r>
      <w:r w:rsidRPr="00C77CA7">
        <w:rPr>
          <w:rFonts w:ascii="Helvetica-Normal" w:hAnsi="Helvetica-Normal" w:cs="Courier New"/>
          <w:color w:val="000000"/>
        </w:rPr>
        <w:t xml:space="preserve">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  <w:r w:rsidRPr="00C77CA7">
        <w:rPr>
          <w:rFonts w:ascii="Helvetica-Normal" w:hAnsi="Helvetica-Normal" w:cs="Courier New"/>
          <w:color w:val="000000"/>
        </w:rPr>
        <w:t>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II - </w:t>
      </w:r>
      <w:proofErr w:type="gramStart"/>
      <w:r w:rsidRPr="00C77CA7">
        <w:rPr>
          <w:rFonts w:ascii="Helvetica-Normal" w:hAnsi="Helvetica-Normal" w:cs="Courier New"/>
          <w:color w:val="000000"/>
        </w:rPr>
        <w:t>Sociedade Veteranos de 32-MMDC</w:t>
      </w:r>
      <w:proofErr w:type="gramEnd"/>
      <w:r w:rsidRPr="00C77CA7">
        <w:rPr>
          <w:rFonts w:ascii="Helvetica-Normal" w:hAnsi="Helvetica-Normal" w:cs="Courier New"/>
          <w:color w:val="000000"/>
        </w:rPr>
        <w:t>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III - Polícia Militar do Estado de São Paulo;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IV - Governo do Estado de São Paulo;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V - população paulista.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Parágrafo único - Poderá ser concedida a “Medalha Gaviões de Pen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cho” aos estandartes das organizações militares e instituições civis, nacionais e e</w:t>
      </w:r>
      <w:r w:rsidRPr="00C77CA7">
        <w:rPr>
          <w:rFonts w:ascii="Helvetica-Normal" w:hAnsi="Helvetica-Normal" w:cs="Courier New"/>
          <w:color w:val="000000"/>
        </w:rPr>
        <w:t>s</w:t>
      </w:r>
      <w:r w:rsidRPr="00C77CA7">
        <w:rPr>
          <w:rFonts w:ascii="Helvetica-Normal" w:hAnsi="Helvetica-Normal" w:cs="Courier New"/>
          <w:color w:val="000000"/>
        </w:rPr>
        <w:t>trangeiras, que se tenham tornado credoras de homenagem especial por parte das organizações e inst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tuições supracitadas.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lastRenderedPageBreak/>
        <w:t>Artigo 2º - A “Medalha Gaviões de Penacho” é assim descr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ta: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I - no anverso: Escudo redondo de ouro (amarelo) de 16 mm (dezesseis milímetros); ao centro o brasão d’armas do Gr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 xml:space="preserve">pamento Aéreo da Polícia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  <w:r w:rsidRPr="00C77CA7">
        <w:rPr>
          <w:rFonts w:ascii="Helvetica-Normal" w:hAnsi="Helvetica-Normal" w:cs="Courier New"/>
          <w:color w:val="000000"/>
        </w:rPr>
        <w:t>, com suas peças e cores próprias, orlado de ouro (am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relo) com a seguinte inscrição em caracteres versais maiúsculos “GAVIÕES DE P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NACHO”; em sua metade superior e na inferior “NOSSOS AGR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DECIMENTOS AOS HERÓIS” de prata (branco); sobreposto de tudo a um co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 xml:space="preserve">junto de sete cilindros do motor Wright R-760 </w:t>
      </w:r>
      <w:proofErr w:type="spellStart"/>
      <w:r w:rsidRPr="00C77CA7">
        <w:rPr>
          <w:rFonts w:ascii="Helvetica-Normal" w:hAnsi="Helvetica-Normal" w:cs="Courier New"/>
          <w:color w:val="000000"/>
        </w:rPr>
        <w:t>Whirlwind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que equipava os av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 xml:space="preserve">ões modelo </w:t>
      </w:r>
      <w:proofErr w:type="spellStart"/>
      <w:r w:rsidRPr="00C77CA7">
        <w:rPr>
          <w:rFonts w:ascii="Helvetica-Normal" w:hAnsi="Helvetica-Normal" w:cs="Courier New"/>
          <w:color w:val="000000"/>
        </w:rPr>
        <w:t>Waco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CSO, utilizados pelo Grupamento de Radiopatrulha Aérea Constitucionalista nas operações de guerra, tudo de ouro (am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relo), de 40 mm (quarenta milímetros) de diâmetro;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II - no verso, tudo de ouro (amarelo);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III – a medalha pende de Brasão do Estado de São Paulo de </w:t>
      </w:r>
      <w:proofErr w:type="gramStart"/>
      <w:r w:rsidRPr="00C77CA7">
        <w:rPr>
          <w:rFonts w:ascii="Helvetica-Normal" w:hAnsi="Helvetica-Normal" w:cs="Courier New"/>
          <w:color w:val="000000"/>
        </w:rPr>
        <w:t>10mm</w:t>
      </w:r>
      <w:proofErr w:type="gramEnd"/>
      <w:r w:rsidRPr="00C77CA7">
        <w:rPr>
          <w:rFonts w:ascii="Helvetica-Normal" w:hAnsi="Helvetica-Normal" w:cs="Courier New"/>
          <w:color w:val="000000"/>
        </w:rPr>
        <w:t xml:space="preserve"> (dez mil</w:t>
      </w:r>
      <w:r w:rsidRPr="00C77CA7">
        <w:rPr>
          <w:rFonts w:ascii="Helvetica-Normal" w:hAnsi="Helvetica-Normal" w:cs="Courier New"/>
          <w:color w:val="000000"/>
        </w:rPr>
        <w:t>í</w:t>
      </w:r>
      <w:r w:rsidRPr="00C77CA7">
        <w:rPr>
          <w:rFonts w:ascii="Helvetica-Normal" w:hAnsi="Helvetica-Normal" w:cs="Courier New"/>
          <w:color w:val="000000"/>
        </w:rPr>
        <w:t>metros) de largura, por 12mm (doze milímetros) de altura, que por sua vez está preso as garras de um gavião de penacho com as asas abertas de 40mm (qu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renta milímetros) de abertura, por 15mm (quinze milímetros) de comprimento, todo o conjunto de ouro (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marelo);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IV - este conjunto encontra-se afixado a uma fita de gorgorão de seda </w:t>
      </w:r>
      <w:proofErr w:type="spellStart"/>
      <w:r w:rsidRPr="00C77CA7">
        <w:rPr>
          <w:rFonts w:ascii="Helvetica-Normal" w:hAnsi="Helvetica-Normal" w:cs="Courier New"/>
          <w:color w:val="000000"/>
        </w:rPr>
        <w:t>chamalotada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, de </w:t>
      </w:r>
      <w:proofErr w:type="gramStart"/>
      <w:r w:rsidRPr="00C77CA7">
        <w:rPr>
          <w:rFonts w:ascii="Helvetica-Normal" w:hAnsi="Helvetica-Normal" w:cs="Courier New"/>
          <w:color w:val="000000"/>
        </w:rPr>
        <w:t>40mm</w:t>
      </w:r>
      <w:proofErr w:type="gramEnd"/>
      <w:r w:rsidRPr="00C77CA7">
        <w:rPr>
          <w:rFonts w:ascii="Helvetica-Normal" w:hAnsi="Helvetica-Normal" w:cs="Courier New"/>
          <w:color w:val="000000"/>
        </w:rPr>
        <w:t xml:space="preserve"> (quarenta milímetros) de largura por 40mm (quarenta milím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tros) de altura, listada com as seguintes cores e iguais dimensões, da esque</w:t>
      </w:r>
      <w:r w:rsidRPr="00C77CA7">
        <w:rPr>
          <w:rFonts w:ascii="Helvetica-Normal" w:hAnsi="Helvetica-Normal" w:cs="Courier New"/>
          <w:color w:val="000000"/>
        </w:rPr>
        <w:t>r</w:t>
      </w:r>
      <w:r w:rsidRPr="00C77CA7">
        <w:rPr>
          <w:rFonts w:ascii="Helvetica-Normal" w:hAnsi="Helvetica-Normal" w:cs="Courier New"/>
          <w:color w:val="000000"/>
        </w:rPr>
        <w:t>da do observador para a direita: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a) Azul;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b) Vermelha;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c) Branca;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d) Preta.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§ 1º - Acompanharão a medalha, a barreta, a roseta, o histórico descr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tivo e o diploma.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§ 2º - A barreta, a roseta e o diploma terão as características e dizeres a serem estabelecidos pelo Conselho de Outorgas do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nacho do Grupamento A</w:t>
      </w:r>
      <w:r w:rsidRPr="00C77CA7">
        <w:rPr>
          <w:rFonts w:ascii="Helvetica-Normal" w:hAnsi="Helvetica-Normal" w:cs="Courier New"/>
          <w:color w:val="000000"/>
        </w:rPr>
        <w:t>é</w:t>
      </w:r>
      <w:r w:rsidRPr="00C77CA7">
        <w:rPr>
          <w:rFonts w:ascii="Helvetica-Normal" w:hAnsi="Helvetica-Normal" w:cs="Courier New"/>
          <w:color w:val="000000"/>
        </w:rPr>
        <w:t xml:space="preserve">reo da Polícia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  <w:r w:rsidRPr="00C77CA7">
        <w:rPr>
          <w:rFonts w:ascii="Helvetica-Normal" w:hAnsi="Helvetica-Normal" w:cs="Courier New"/>
          <w:color w:val="000000"/>
        </w:rPr>
        <w:t>, de que trata o artigo 4º deste regulamento.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Artigo 3º - A Presidência do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Penacho do Grupamento A</w:t>
      </w:r>
      <w:r w:rsidRPr="00C77CA7">
        <w:rPr>
          <w:rFonts w:ascii="Helvetica-Normal" w:hAnsi="Helvetica-Normal" w:cs="Courier New"/>
          <w:color w:val="000000"/>
        </w:rPr>
        <w:t>é</w:t>
      </w:r>
      <w:r w:rsidRPr="00C77CA7">
        <w:rPr>
          <w:rFonts w:ascii="Helvetica-Normal" w:hAnsi="Helvetica-Normal" w:cs="Courier New"/>
          <w:color w:val="000000"/>
        </w:rPr>
        <w:t xml:space="preserve">reo da Polícia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  <w:r w:rsidRPr="00C77CA7">
        <w:rPr>
          <w:rFonts w:ascii="Helvetica-Normal" w:hAnsi="Helvetica-Normal" w:cs="Courier New"/>
          <w:color w:val="000000"/>
        </w:rPr>
        <w:t>, estabelecerá a formação de um Conselho de O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>torgas desta instituição.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 xml:space="preserve">Parágrafo único – O Conselho de Outorgas de que trata o “caput” deste artigo contará com um Regimento Interno aprovado pela Presidência do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Penacho do Grupamento Aéreo da Polícia Militar do Estado de São </w:t>
      </w:r>
      <w:proofErr w:type="spellStart"/>
      <w:r w:rsidRPr="00C77CA7">
        <w:rPr>
          <w:rFonts w:ascii="Helvetica-Normal" w:hAnsi="Helvetica-Normal" w:cs="Courier New"/>
          <w:color w:val="000000"/>
        </w:rPr>
        <w:t>Paulo-ÁGUIA</w:t>
      </w:r>
      <w:proofErr w:type="spellEnd"/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lastRenderedPageBreak/>
        <w:t xml:space="preserve">Artigo 4º - O Conselho de Outorgas será composto pelo Presidente, e demais membros do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cho, podendo ser designados suplentes, até o limite de dois.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Parágrafo único - O Presidente terá voto de qualidade no caso de e</w:t>
      </w:r>
      <w:r w:rsidRPr="00C77CA7">
        <w:rPr>
          <w:rFonts w:ascii="Helvetica-Normal" w:hAnsi="Helvetica-Normal" w:cs="Courier New"/>
          <w:color w:val="000000"/>
        </w:rPr>
        <w:t>m</w:t>
      </w:r>
      <w:r w:rsidRPr="00C77CA7">
        <w:rPr>
          <w:rFonts w:ascii="Helvetica-Normal" w:hAnsi="Helvetica-Normal" w:cs="Courier New"/>
          <w:color w:val="000000"/>
        </w:rPr>
        <w:t>pate na votação.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5º - A “Medalha Gaviões de Penacho” será concedida pelo Pres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dente do N</w:t>
      </w:r>
      <w:r w:rsidRPr="00C77CA7">
        <w:rPr>
          <w:rFonts w:ascii="Helvetica-Normal" w:hAnsi="Helvetica-Normal" w:cs="Courier New"/>
          <w:color w:val="000000"/>
        </w:rPr>
        <w:t>ú</w:t>
      </w:r>
      <w:r w:rsidRPr="00C77CA7">
        <w:rPr>
          <w:rFonts w:ascii="Helvetica-Normal" w:hAnsi="Helvetica-Normal" w:cs="Courier New"/>
          <w:color w:val="000000"/>
        </w:rPr>
        <w:t xml:space="preserve">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Penacho.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6º - As propostas para a concessão da medalha serão dirigidas ao Co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>selho de Outorgas em formulário próprio e se farão acompanhar do respectivo “</w:t>
      </w:r>
      <w:proofErr w:type="spellStart"/>
      <w:r w:rsidRPr="00C77CA7">
        <w:rPr>
          <w:rFonts w:ascii="Helvetica-Normal" w:hAnsi="Helvetica-Normal" w:cs="Courier New"/>
          <w:color w:val="000000"/>
        </w:rPr>
        <w:t>curriculum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</w:t>
      </w:r>
      <w:proofErr w:type="spellStart"/>
      <w:r w:rsidRPr="00C77CA7">
        <w:rPr>
          <w:rFonts w:ascii="Helvetica-Normal" w:hAnsi="Helvetica-Normal" w:cs="Courier New"/>
          <w:color w:val="000000"/>
        </w:rPr>
        <w:t>vitae</w:t>
      </w:r>
      <w:proofErr w:type="spellEnd"/>
      <w:r w:rsidRPr="00C77CA7">
        <w:rPr>
          <w:rFonts w:ascii="Helvetica-Normal" w:hAnsi="Helvetica-Normal" w:cs="Courier New"/>
          <w:color w:val="000000"/>
        </w:rPr>
        <w:t>” do indicado, bem como das razões que as justifiquem, p</w:t>
      </w:r>
      <w:r w:rsidRPr="00C77CA7">
        <w:rPr>
          <w:rFonts w:ascii="Helvetica-Normal" w:hAnsi="Helvetica-Normal" w:cs="Courier New"/>
          <w:color w:val="000000"/>
        </w:rPr>
        <w:t>o</w:t>
      </w:r>
      <w:r w:rsidRPr="00C77CA7">
        <w:rPr>
          <w:rFonts w:ascii="Helvetica-Normal" w:hAnsi="Helvetica-Normal" w:cs="Courier New"/>
          <w:color w:val="000000"/>
        </w:rPr>
        <w:t>dendo ser concedida a título póstumo.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7º - A aprovação das propostas dependerá da maioria absoluta de votos no Conselho de Outorgas “ad referendum” do Conselho Estadual de Honrar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as e Mérito.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8º - Os diplomas acompanhados do “</w:t>
      </w:r>
      <w:proofErr w:type="spellStart"/>
      <w:r w:rsidRPr="00C77CA7">
        <w:rPr>
          <w:rFonts w:ascii="Helvetica-Normal" w:hAnsi="Helvetica-Normal" w:cs="Courier New"/>
          <w:color w:val="000000"/>
        </w:rPr>
        <w:t>curriculum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</w:t>
      </w:r>
      <w:proofErr w:type="spellStart"/>
      <w:r w:rsidRPr="00C77CA7">
        <w:rPr>
          <w:rFonts w:ascii="Helvetica-Normal" w:hAnsi="Helvetica-Normal" w:cs="Courier New"/>
          <w:color w:val="000000"/>
        </w:rPr>
        <w:t>vitae</w:t>
      </w:r>
      <w:proofErr w:type="spellEnd"/>
      <w:r w:rsidRPr="00C77CA7">
        <w:rPr>
          <w:rFonts w:ascii="Helvetica-Normal" w:hAnsi="Helvetica-Normal" w:cs="Courier New"/>
          <w:color w:val="000000"/>
        </w:rPr>
        <w:t>” do indicado serão encaminhados ao Conselho Estadual de Ho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>rarias e Mérito para deliberação e registro.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Parágrafo único - A recusa do Conselho Estadual de Honrar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as e Mérito em registrar o diploma, importará no cancel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mento da indicação.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9º - A entrega da venera será feita em solenidade pública em d</w:t>
      </w:r>
      <w:r w:rsidRPr="00C77CA7">
        <w:rPr>
          <w:rFonts w:ascii="Helvetica-Normal" w:hAnsi="Helvetica-Normal" w:cs="Courier New"/>
          <w:color w:val="000000"/>
        </w:rPr>
        <w:t>a</w:t>
      </w:r>
      <w:r w:rsidRPr="00C77CA7">
        <w:rPr>
          <w:rFonts w:ascii="Helvetica-Normal" w:hAnsi="Helvetica-Normal" w:cs="Courier New"/>
          <w:color w:val="000000"/>
        </w:rPr>
        <w:t>tas def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nidas no Regimento Interno do Conselho de Outorgas.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10 - Perderá o direito ao uso da honraria recebida, devendo rest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 xml:space="preserve">tuí-la ao Núcleo </w:t>
      </w:r>
      <w:proofErr w:type="spellStart"/>
      <w:r w:rsidRPr="00C77CA7">
        <w:rPr>
          <w:rFonts w:ascii="Helvetica-Normal" w:hAnsi="Helvetica-Normal" w:cs="Courier New"/>
          <w:color w:val="000000"/>
        </w:rPr>
        <w:t>MMDC-Gaviões</w:t>
      </w:r>
      <w:proofErr w:type="spellEnd"/>
      <w:r w:rsidRPr="00C77CA7">
        <w:rPr>
          <w:rFonts w:ascii="Helvetica-Normal" w:hAnsi="Helvetica-Normal" w:cs="Courier New"/>
          <w:color w:val="000000"/>
        </w:rPr>
        <w:t xml:space="preserve"> de Penacho, ju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>tamente com os seus complementos, o agraciado que infringir o disposto no Regimento Interno do Conselho de O</w:t>
      </w:r>
      <w:r w:rsidRPr="00C77CA7">
        <w:rPr>
          <w:rFonts w:ascii="Helvetica-Normal" w:hAnsi="Helvetica-Normal" w:cs="Courier New"/>
          <w:color w:val="000000"/>
        </w:rPr>
        <w:t>u</w:t>
      </w:r>
      <w:r w:rsidRPr="00C77CA7">
        <w:rPr>
          <w:rFonts w:ascii="Helvetica-Normal" w:hAnsi="Helvetica-Normal" w:cs="Courier New"/>
          <w:color w:val="000000"/>
        </w:rPr>
        <w:t>torgas.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11 - Na hipótese da extinção dessa condecoração no todo ou em parte, seus cunhos, exemplares e complementos remanescentes, serão recolhidos ao Conselho Estadual de Honrarias e Mérito, sem ônus para os cofres públ</w:t>
      </w:r>
      <w:r w:rsidRPr="00C77CA7">
        <w:rPr>
          <w:rFonts w:ascii="Helvetica-Normal" w:hAnsi="Helvetica-Normal" w:cs="Courier New"/>
          <w:color w:val="000000"/>
        </w:rPr>
        <w:t>i</w:t>
      </w:r>
      <w:r w:rsidRPr="00C77CA7">
        <w:rPr>
          <w:rFonts w:ascii="Helvetica-Normal" w:hAnsi="Helvetica-Normal" w:cs="Courier New"/>
          <w:color w:val="000000"/>
        </w:rPr>
        <w:t>cos.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Parágrafo único - A medida de que trata o “caput” deste artigo será d</w:t>
      </w:r>
      <w:r w:rsidRPr="00C77CA7">
        <w:rPr>
          <w:rFonts w:ascii="Helvetica-Normal" w:hAnsi="Helvetica-Normal" w:cs="Courier New"/>
          <w:color w:val="000000"/>
        </w:rPr>
        <w:t>e</w:t>
      </w:r>
      <w:r w:rsidRPr="00C77CA7">
        <w:rPr>
          <w:rFonts w:ascii="Helvetica-Normal" w:hAnsi="Helvetica-Normal" w:cs="Courier New"/>
          <w:color w:val="000000"/>
        </w:rPr>
        <w:t>terminada pelo Conselho de Outorgas, por maioria absoluta dos votos de seus me</w:t>
      </w:r>
      <w:r w:rsidRPr="00C77CA7">
        <w:rPr>
          <w:rFonts w:ascii="Helvetica-Normal" w:hAnsi="Helvetica-Normal" w:cs="Courier New"/>
          <w:color w:val="000000"/>
        </w:rPr>
        <w:t>m</w:t>
      </w:r>
      <w:r w:rsidRPr="00C77CA7">
        <w:rPr>
          <w:rFonts w:ascii="Helvetica-Normal" w:hAnsi="Helvetica-Normal" w:cs="Courier New"/>
          <w:color w:val="000000"/>
        </w:rPr>
        <w:t>bros, comunica</w:t>
      </w:r>
      <w:r w:rsidRPr="00C77CA7">
        <w:rPr>
          <w:rFonts w:ascii="Helvetica-Normal" w:hAnsi="Helvetica-Normal" w:cs="Courier New"/>
          <w:color w:val="000000"/>
        </w:rPr>
        <w:t>n</w:t>
      </w:r>
      <w:r w:rsidRPr="00C77CA7">
        <w:rPr>
          <w:rFonts w:ascii="Helvetica-Normal" w:hAnsi="Helvetica-Normal" w:cs="Courier New"/>
          <w:color w:val="000000"/>
        </w:rPr>
        <w:t>do-se ao Conselho Estadual de Honrarias e Mérito.</w:t>
      </w:r>
    </w:p>
    <w:p w:rsidR="00E66F9C" w:rsidRPr="00C77CA7" w:rsidRDefault="00E66F9C" w:rsidP="00E66F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C77CA7">
        <w:rPr>
          <w:rFonts w:ascii="Helvetica-Normal" w:hAnsi="Helvetica-Normal" w:cs="Courier New"/>
          <w:color w:val="000000"/>
        </w:rPr>
        <w:t>Artigo 12 - O presente regulamento somente poderá ser alterado após submissão ao Conselho Estadual de Honrarias e M</w:t>
      </w:r>
      <w:r w:rsidRPr="00C77CA7">
        <w:rPr>
          <w:rFonts w:ascii="Helvetica-Normal" w:hAnsi="Helvetica-Normal" w:cs="Courier New"/>
          <w:color w:val="000000"/>
        </w:rPr>
        <w:t>é</w:t>
      </w:r>
      <w:r w:rsidRPr="00C77CA7">
        <w:rPr>
          <w:rFonts w:ascii="Helvetica-Normal" w:hAnsi="Helvetica-Normal" w:cs="Courier New"/>
          <w:color w:val="000000"/>
        </w:rPr>
        <w:t>rito.</w:t>
      </w:r>
    </w:p>
    <w:sectPr w:rsidR="00E66F9C" w:rsidRPr="00C77CA7" w:rsidSect="00C77CA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66F9C"/>
    <w:rsid w:val="001F2B28"/>
    <w:rsid w:val="00D978E5"/>
    <w:rsid w:val="00E6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5098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2017-07-03T11:55:00Z</dcterms:created>
  <dcterms:modified xsi:type="dcterms:W3CDTF">2017-07-03T11:57:00Z</dcterms:modified>
</cp:coreProperties>
</file>