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1E8C" w14:textId="77777777" w:rsidR="007E0A7B" w:rsidRPr="00622691" w:rsidRDefault="007E0A7B" w:rsidP="007E0A7B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DECRETO Nº 70.761, DE 17 DE JULHO DE 2026</w:t>
      </w:r>
    </w:p>
    <w:p w14:paraId="00358BDF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Autoriza a Fazenda do Estado a re</w:t>
      </w:r>
      <w:r w:rsidRPr="00622691">
        <w:rPr>
          <w:rFonts w:ascii="Helvetica" w:hAnsi="Helvetica" w:cs="Helvetica"/>
          <w:sz w:val="22"/>
          <w:szCs w:val="22"/>
        </w:rPr>
        <w:softHyphen/>
        <w:t>ceber, mediante cessão de uso, a título oneroso e por prazo determinado, área do Complexo Aeroportuário Campo de Marte, de propriedade da União, localizado no Município de São Paulo.</w:t>
      </w:r>
    </w:p>
    <w:p w14:paraId="2143A788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O GOVERNADOR DO ESTADO DE SÃO PAULO, </w:t>
      </w:r>
      <w:r w:rsidRPr="00622691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3B7EC4C1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094EF8C2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1° - Fica a Fazenda do Es</w:t>
      </w:r>
      <w:r w:rsidRPr="00622691">
        <w:rPr>
          <w:rFonts w:ascii="Helvetica" w:hAnsi="Helvetica" w:cs="Helvetica"/>
          <w:sz w:val="22"/>
          <w:szCs w:val="22"/>
        </w:rPr>
        <w:softHyphen/>
        <w:t>tado autorizada a receber, me</w:t>
      </w:r>
      <w:r w:rsidRPr="00622691">
        <w:rPr>
          <w:rFonts w:ascii="Helvetica" w:hAnsi="Helvetica" w:cs="Helvetica"/>
          <w:sz w:val="22"/>
          <w:szCs w:val="22"/>
        </w:rPr>
        <w:softHyphen/>
        <w:t>diante cessão de uso, a título oneroso e pelo prazo de 60 (sessenta) meses, da empresa PRS Aeroportos S/A, área do complexo aeroportuário denominada hangar “</w:t>
      </w:r>
      <w:proofErr w:type="spellStart"/>
      <w:r w:rsidRPr="00622691">
        <w:rPr>
          <w:rFonts w:ascii="Helvetica" w:hAnsi="Helvetica" w:cs="Helvetica"/>
          <w:sz w:val="22"/>
          <w:szCs w:val="22"/>
        </w:rPr>
        <w:t>Chantré</w:t>
      </w:r>
      <w:proofErr w:type="spellEnd"/>
      <w:r w:rsidRPr="00622691">
        <w:rPr>
          <w:rFonts w:ascii="Helvetica" w:hAnsi="Helvetica" w:cs="Helvetica"/>
          <w:sz w:val="22"/>
          <w:szCs w:val="22"/>
        </w:rPr>
        <w:t>”, com 5.543,00m² (cinco mil quinhentos e quarenta e três metros quadrados), localizada no Setor E, Lote 03, H-04, do aeroporto Campo de Marte, no Município de São Paulo, bem esse de propriedade da União, identificado nos autos do Processo Digital 057.00139533/2025-73.</w:t>
      </w:r>
    </w:p>
    <w:p w14:paraId="35A9D962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 xml:space="preserve">Parágrafo único - A área a que alude o “caput” deste artigo destinar-se-á à Secretaria da Segurança Pública, para uso do Comando de Aviação da Polícia Militar do Estado de São Paulo – </w:t>
      </w:r>
      <w:proofErr w:type="spellStart"/>
      <w:r w:rsidRPr="00622691">
        <w:rPr>
          <w:rFonts w:ascii="Helvetica" w:hAnsi="Helvetica" w:cs="Helvetica"/>
          <w:sz w:val="22"/>
          <w:szCs w:val="22"/>
        </w:rPr>
        <w:t>CAvPM</w:t>
      </w:r>
      <w:proofErr w:type="spellEnd"/>
      <w:r w:rsidRPr="00622691">
        <w:rPr>
          <w:rFonts w:ascii="Helvetica" w:hAnsi="Helvetica" w:cs="Helvetica"/>
          <w:sz w:val="22"/>
          <w:szCs w:val="22"/>
        </w:rPr>
        <w:t>.</w:t>
      </w:r>
    </w:p>
    <w:p w14:paraId="50055333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2° - A cessão de uso de que trata este decreto será formalizada por instrumento próprio, do qual deverão constar as cláusulas, termos e condições que assegurem a efetiva utilização do bem pela cessionária.</w:t>
      </w:r>
    </w:p>
    <w:p w14:paraId="7755BA1E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 xml:space="preserve">Parágrafo único - A Fazenda do Estado poderá ser representada no instrumento a que se refere o “caput” deste artigo pelo dirigente do Comando de Aviação da Polícia Militar do Estado de São Paulo – </w:t>
      </w:r>
      <w:proofErr w:type="spellStart"/>
      <w:r w:rsidRPr="00622691">
        <w:rPr>
          <w:rFonts w:ascii="Helvetica" w:hAnsi="Helvetica" w:cs="Helvetica"/>
          <w:sz w:val="22"/>
          <w:szCs w:val="22"/>
        </w:rPr>
        <w:t>CAvPM</w:t>
      </w:r>
      <w:proofErr w:type="spellEnd"/>
      <w:r w:rsidRPr="00622691">
        <w:rPr>
          <w:rFonts w:ascii="Helvetica" w:hAnsi="Helvetica" w:cs="Helvetica"/>
          <w:sz w:val="22"/>
          <w:szCs w:val="22"/>
        </w:rPr>
        <w:t>, sem prejuízo dos poderes de representação inerentes ou atribuídos a outras autoridades, na forma da lei.</w:t>
      </w:r>
    </w:p>
    <w:p w14:paraId="2ED21500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3° - Este decreto entra em vi</w:t>
      </w:r>
      <w:r w:rsidRPr="00622691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4C7C5D77" w14:textId="77777777" w:rsidR="007E0A7B" w:rsidRPr="00622691" w:rsidRDefault="007E0A7B" w:rsidP="007E0A7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TARCÍSIO DE FREITAS</w:t>
      </w:r>
    </w:p>
    <w:sectPr w:rsidR="007E0A7B" w:rsidRPr="006226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7B"/>
    <w:rsid w:val="007E0A7B"/>
    <w:rsid w:val="007E77C1"/>
    <w:rsid w:val="00AA1FD8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9797"/>
  <w15:chartTrackingRefBased/>
  <w15:docId w15:val="{E353A81B-139B-4C0A-BA1F-907B2261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A7B"/>
  </w:style>
  <w:style w:type="paragraph" w:styleId="Ttulo1">
    <w:name w:val="heading 1"/>
    <w:basedOn w:val="Normal"/>
    <w:next w:val="Normal"/>
    <w:link w:val="Ttulo1Char"/>
    <w:uiPriority w:val="9"/>
    <w:qFormat/>
    <w:rsid w:val="007E0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0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0A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0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0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0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0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0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0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0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0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0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0A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0A7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0A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0A7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0A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0A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0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0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0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0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0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0A7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0A7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0A7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0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0A7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0A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2026-07-20T13:20:00Z</dcterms:created>
  <dcterms:modified xsi:type="dcterms:W3CDTF">2026-07-20T13:20:00Z</dcterms:modified>
</cp:coreProperties>
</file>