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25" w:rsidRPr="00B50CF8" w:rsidRDefault="00007125" w:rsidP="00B50CF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B50CF8">
        <w:rPr>
          <w:rFonts w:ascii="Helvetica" w:hAnsi="Helvetica"/>
          <w:b/>
          <w:color w:val="000000"/>
          <w:sz w:val="22"/>
          <w:szCs w:val="22"/>
        </w:rPr>
        <w:t>DECRETO N</w:t>
      </w:r>
      <w:r w:rsidRPr="00B50CF8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B50CF8">
        <w:rPr>
          <w:rFonts w:ascii="Helvetica" w:hAnsi="Helvetica"/>
          <w:b/>
          <w:color w:val="000000"/>
          <w:sz w:val="22"/>
          <w:szCs w:val="22"/>
        </w:rPr>
        <w:t xml:space="preserve"> 65.014, DE 10 DE JUNHO DE 2020</w:t>
      </w:r>
    </w:p>
    <w:p w:rsidR="00007125" w:rsidRPr="00007125" w:rsidRDefault="00007125" w:rsidP="00B50CF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Estende a medida de quarentena de que trata o Decreto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007125">
        <w:rPr>
          <w:rFonts w:ascii="Cambria" w:hAnsi="Cambria" w:cs="Cambria"/>
          <w:color w:val="000000"/>
          <w:sz w:val="22"/>
          <w:szCs w:val="22"/>
        </w:rPr>
        <w:t>ç</w:t>
      </w:r>
      <w:r w:rsidRPr="00007125">
        <w:rPr>
          <w:rFonts w:ascii="Helvetica" w:hAnsi="Helvetica"/>
          <w:color w:val="000000"/>
          <w:sz w:val="22"/>
          <w:szCs w:val="22"/>
        </w:rPr>
        <w:t>o de 2020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JO</w:t>
      </w:r>
      <w:r w:rsidRPr="00007125">
        <w:rPr>
          <w:rFonts w:ascii="Cambria" w:hAnsi="Cambria" w:cs="Cambria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 DORIA, </w:t>
      </w:r>
      <w:r w:rsidR="00B50CF8" w:rsidRPr="00007125">
        <w:rPr>
          <w:rFonts w:ascii="Helvetica" w:hAnsi="Helvetica"/>
          <w:color w:val="000000"/>
          <w:sz w:val="22"/>
          <w:szCs w:val="22"/>
        </w:rPr>
        <w:t>GOVERNADOR DO ESTADO DE S</w:t>
      </w:r>
      <w:r w:rsidR="00B50CF8" w:rsidRPr="00007125">
        <w:rPr>
          <w:rFonts w:ascii="Cambria" w:hAnsi="Cambria" w:cs="Cambria"/>
          <w:color w:val="000000"/>
          <w:sz w:val="22"/>
          <w:szCs w:val="22"/>
        </w:rPr>
        <w:t>Ã</w:t>
      </w:r>
      <w:r w:rsidR="00B50CF8" w:rsidRPr="00007125">
        <w:rPr>
          <w:rFonts w:ascii="Helvetica" w:hAnsi="Helvetica"/>
          <w:color w:val="000000"/>
          <w:sz w:val="22"/>
          <w:szCs w:val="22"/>
        </w:rPr>
        <w:t>O PAULO</w:t>
      </w:r>
      <w:r w:rsidRPr="00007125">
        <w:rPr>
          <w:rFonts w:ascii="Helvetica" w:hAnsi="Helvetica"/>
          <w:color w:val="000000"/>
          <w:sz w:val="22"/>
          <w:szCs w:val="22"/>
        </w:rPr>
        <w:t>, no uso de suas atribui</w:t>
      </w:r>
      <w:r w:rsidRPr="00007125">
        <w:rPr>
          <w:rFonts w:ascii="Cambria" w:hAnsi="Cambria" w:cs="Cambria"/>
          <w:color w:val="000000"/>
          <w:sz w:val="22"/>
          <w:szCs w:val="22"/>
        </w:rPr>
        <w:t>çõ</w:t>
      </w:r>
      <w:r w:rsidRPr="00007125">
        <w:rPr>
          <w:rFonts w:ascii="Helvetica" w:hAnsi="Helvetica"/>
          <w:color w:val="000000"/>
          <w:sz w:val="22"/>
          <w:szCs w:val="22"/>
        </w:rPr>
        <w:t>es legais,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Considerando as recomenda</w:t>
      </w:r>
      <w:r w:rsidRPr="00007125">
        <w:rPr>
          <w:rFonts w:ascii="Cambria" w:hAnsi="Cambria" w:cs="Cambria"/>
          <w:color w:val="000000"/>
          <w:sz w:val="22"/>
          <w:szCs w:val="22"/>
        </w:rPr>
        <w:t>çõ</w:t>
      </w:r>
      <w:r w:rsidRPr="00007125">
        <w:rPr>
          <w:rFonts w:ascii="Helvetica" w:hAnsi="Helvetica"/>
          <w:color w:val="000000"/>
          <w:sz w:val="22"/>
          <w:szCs w:val="22"/>
        </w:rPr>
        <w:t>es do Centro de Conting</w:t>
      </w:r>
      <w:r w:rsidRPr="00007125">
        <w:rPr>
          <w:rFonts w:ascii="Cambria" w:hAnsi="Cambria" w:cs="Cambria"/>
          <w:color w:val="000000"/>
          <w:sz w:val="22"/>
          <w:szCs w:val="22"/>
        </w:rPr>
        <w:t>ê</w:t>
      </w:r>
      <w:r w:rsidRPr="00007125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Coronav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>, institu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do pela Resolu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007125">
        <w:rPr>
          <w:rFonts w:ascii="Cambria" w:hAnsi="Cambria" w:cs="Cambria"/>
          <w:color w:val="000000"/>
          <w:sz w:val="22"/>
          <w:szCs w:val="22"/>
        </w:rPr>
        <w:t>ç</w:t>
      </w:r>
      <w:r w:rsidRPr="00007125">
        <w:rPr>
          <w:rFonts w:ascii="Helvetica" w:hAnsi="Helvetica"/>
          <w:color w:val="000000"/>
          <w:sz w:val="22"/>
          <w:szCs w:val="22"/>
        </w:rPr>
        <w:t>o de 2020, da Secretaria da Sa</w:t>
      </w:r>
      <w:r w:rsidRPr="00007125">
        <w:rPr>
          <w:rFonts w:ascii="Cambria" w:hAnsi="Cambria" w:cs="Cambria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de;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007125">
        <w:rPr>
          <w:rFonts w:ascii="Cambria" w:hAnsi="Cambria" w:cs="Cambria"/>
          <w:color w:val="000000"/>
          <w:sz w:val="22"/>
          <w:szCs w:val="22"/>
        </w:rPr>
        <w:t>ç</w:t>
      </w:r>
      <w:r w:rsidRPr="00007125">
        <w:rPr>
          <w:rFonts w:ascii="Helvetica" w:hAnsi="Helvetica"/>
          <w:color w:val="000000"/>
          <w:sz w:val="22"/>
          <w:szCs w:val="22"/>
        </w:rPr>
        <w:t>os de sa</w:t>
      </w:r>
      <w:r w:rsidRPr="00007125">
        <w:rPr>
          <w:rFonts w:ascii="Cambria" w:hAnsi="Cambria" w:cs="Cambria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de,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Decreta: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Artigo 1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- Observados os termos e condi</w:t>
      </w:r>
      <w:r w:rsidRPr="00007125">
        <w:rPr>
          <w:rFonts w:ascii="Cambria" w:hAnsi="Cambria" w:cs="Cambria"/>
          <w:color w:val="000000"/>
          <w:sz w:val="22"/>
          <w:szCs w:val="22"/>
        </w:rPr>
        <w:t>çõ</w:t>
      </w:r>
      <w:r w:rsidRPr="00007125">
        <w:rPr>
          <w:rFonts w:ascii="Helvetica" w:hAnsi="Helvetica"/>
          <w:color w:val="000000"/>
          <w:sz w:val="22"/>
          <w:szCs w:val="22"/>
        </w:rPr>
        <w:t>es estabelecidos no Decreto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64.994, de 28 de maio de 2020, fica estendida,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28 de junho de 2020, a vig</w:t>
      </w:r>
      <w:r w:rsidRPr="00007125">
        <w:rPr>
          <w:rFonts w:ascii="Cambria" w:hAnsi="Cambria" w:cs="Cambria"/>
          <w:color w:val="000000"/>
          <w:sz w:val="22"/>
          <w:szCs w:val="22"/>
        </w:rPr>
        <w:t>ê</w:t>
      </w:r>
      <w:r w:rsidRPr="00007125">
        <w:rPr>
          <w:rFonts w:ascii="Helvetica" w:hAnsi="Helvetica"/>
          <w:color w:val="000000"/>
          <w:sz w:val="22"/>
          <w:szCs w:val="22"/>
        </w:rPr>
        <w:t>ncia: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 xml:space="preserve">I </w:t>
      </w:r>
      <w:r w:rsidRPr="00007125">
        <w:rPr>
          <w:color w:val="000000"/>
          <w:sz w:val="22"/>
          <w:szCs w:val="22"/>
        </w:rPr>
        <w:t>–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da medida de quarentena institu</w:t>
      </w:r>
      <w:r w:rsidRPr="00007125">
        <w:rPr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da pelo Decreto n</w:t>
      </w:r>
      <w:r w:rsidRPr="00007125">
        <w:rPr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007125">
        <w:rPr>
          <w:rFonts w:ascii="Cambria" w:hAnsi="Cambria" w:cs="Cambria"/>
          <w:color w:val="000000"/>
          <w:sz w:val="22"/>
          <w:szCs w:val="22"/>
        </w:rPr>
        <w:t>ç</w:t>
      </w:r>
      <w:r w:rsidRPr="00007125">
        <w:rPr>
          <w:rFonts w:ascii="Helvetica" w:hAnsi="Helvetica"/>
          <w:color w:val="000000"/>
          <w:sz w:val="22"/>
          <w:szCs w:val="22"/>
        </w:rPr>
        <w:t>o de 2020;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 xml:space="preserve">II </w:t>
      </w:r>
      <w:r w:rsidRPr="00007125">
        <w:rPr>
          <w:color w:val="000000"/>
          <w:sz w:val="22"/>
          <w:szCs w:val="22"/>
        </w:rPr>
        <w:t>–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da suspens</w:t>
      </w:r>
      <w:r w:rsidRPr="00007125">
        <w:rPr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>o de atividades n</w:t>
      </w:r>
      <w:r w:rsidRPr="00007125">
        <w:rPr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 essenciais no </w:t>
      </w:r>
      <w:r w:rsidRPr="00007125">
        <w:rPr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mbito da Administra</w:t>
      </w:r>
      <w:r w:rsidRPr="00007125">
        <w:rPr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P</w:t>
      </w:r>
      <w:r w:rsidRPr="00007125">
        <w:rPr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blica estadual, nos termos do Decreto n</w:t>
      </w:r>
      <w:r w:rsidRPr="00007125">
        <w:rPr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007125">
        <w:rPr>
          <w:color w:val="000000"/>
          <w:sz w:val="22"/>
          <w:szCs w:val="22"/>
        </w:rPr>
        <w:t>ç</w:t>
      </w:r>
      <w:r w:rsidRPr="00007125">
        <w:rPr>
          <w:rFonts w:ascii="Helvetica" w:hAnsi="Helvetica"/>
          <w:color w:val="000000"/>
          <w:sz w:val="22"/>
          <w:szCs w:val="22"/>
        </w:rPr>
        <w:t>o de 2020.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Artigo 2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- Este decreto entra em vigor em 16 de junho de 2020.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Pal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cio dos Bandeirantes, 10 de junho de 2020</w:t>
      </w:r>
    </w:p>
    <w:p w:rsidR="00007125" w:rsidRPr="00007125" w:rsidRDefault="00007125" w:rsidP="000071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JO</w:t>
      </w:r>
      <w:r w:rsidRPr="00007125">
        <w:rPr>
          <w:rFonts w:ascii="Cambria" w:hAnsi="Cambria" w:cs="Cambria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007125" w:rsidRPr="00007125" w:rsidSect="0000712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25"/>
    <w:rsid w:val="00007125"/>
    <w:rsid w:val="00AB2148"/>
    <w:rsid w:val="00B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A169-87D9-4C69-B66F-1B71857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2020-06-15T13:15:00Z</dcterms:created>
  <dcterms:modified xsi:type="dcterms:W3CDTF">2020-06-15T13:19:00Z</dcterms:modified>
</cp:coreProperties>
</file>