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3EA1" w14:textId="77777777" w:rsidR="002411D0" w:rsidRPr="00D319A6" w:rsidRDefault="002411D0" w:rsidP="002411D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DECRETO N</w:t>
      </w:r>
      <w:r w:rsidRPr="00D319A6">
        <w:rPr>
          <w:rFonts w:ascii="Calibri" w:hAnsi="Calibri" w:cs="Calibri"/>
          <w:b/>
          <w:bCs/>
          <w:sz w:val="22"/>
          <w:szCs w:val="22"/>
        </w:rPr>
        <w:t>º</w:t>
      </w:r>
      <w:r w:rsidRPr="00D319A6">
        <w:rPr>
          <w:rFonts w:ascii="Helvetica" w:hAnsi="Helvetica" w:cs="Helvetica"/>
          <w:b/>
          <w:bCs/>
          <w:sz w:val="22"/>
          <w:szCs w:val="22"/>
        </w:rPr>
        <w:t xml:space="preserve"> 68.786, DE 22 DE AGOSTO DE 2024</w:t>
      </w:r>
    </w:p>
    <w:p w14:paraId="53F579A8" w14:textId="77777777" w:rsidR="002411D0" w:rsidRDefault="002411D0" w:rsidP="002411D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Declara de utilidade p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blica, para fins de desapropria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pela Eixo SP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ria de Rodovias S/A, as 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reas necess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rias </w:t>
      </w:r>
      <w:r w:rsidRPr="00D319A6">
        <w:rPr>
          <w:rFonts w:ascii="Calibri" w:hAnsi="Calibri" w:cs="Calibri"/>
          <w:sz w:val="22"/>
          <w:szCs w:val="22"/>
        </w:rPr>
        <w:t>à</w:t>
      </w:r>
      <w:r w:rsidRPr="00D319A6">
        <w:rPr>
          <w:rFonts w:ascii="Helvetica" w:hAnsi="Helvetica" w:cs="Helvetica"/>
          <w:sz w:val="22"/>
          <w:szCs w:val="22"/>
        </w:rPr>
        <w:t xml:space="preserve"> implanta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de dispositivo de acesso e retorno no km 157+560m da Rodovia SP-310, no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Cordeir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polis, e d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 provid</w:t>
      </w:r>
      <w:r w:rsidRPr="00D319A6">
        <w:rPr>
          <w:rFonts w:ascii="Calibri" w:hAnsi="Calibri" w:cs="Calibri"/>
          <w:sz w:val="22"/>
          <w:szCs w:val="22"/>
        </w:rPr>
        <w:t>ê</w:t>
      </w:r>
      <w:r w:rsidRPr="00D319A6">
        <w:rPr>
          <w:rFonts w:ascii="Helvetica" w:hAnsi="Helvetica" w:cs="Helvetica"/>
          <w:sz w:val="22"/>
          <w:szCs w:val="22"/>
        </w:rPr>
        <w:t>ncias correlatas.</w:t>
      </w:r>
    </w:p>
    <w:p w14:paraId="7BD9D9EF" w14:textId="77777777" w:rsidR="00C92094" w:rsidRPr="00D319A6" w:rsidRDefault="00C92094" w:rsidP="002411D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0B4913B3" w14:textId="77777777" w:rsidR="002411D0" w:rsidRDefault="002411D0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319A6">
        <w:rPr>
          <w:rFonts w:ascii="Calibri" w:hAnsi="Calibri" w:cs="Calibri"/>
          <w:b/>
          <w:bCs/>
          <w:sz w:val="22"/>
          <w:szCs w:val="22"/>
        </w:rPr>
        <w:t>Ã</w:t>
      </w:r>
      <w:r w:rsidRPr="00D319A6">
        <w:rPr>
          <w:rFonts w:ascii="Helvetica" w:hAnsi="Helvetica" w:cs="Helvetica"/>
          <w:b/>
          <w:bCs/>
          <w:sz w:val="22"/>
          <w:szCs w:val="22"/>
        </w:rPr>
        <w:t>O PAULO</w:t>
      </w:r>
      <w:r w:rsidRPr="00D319A6">
        <w:rPr>
          <w:rFonts w:ascii="Helvetica" w:hAnsi="Helvetica" w:cs="Helvetica"/>
          <w:sz w:val="22"/>
          <w:szCs w:val="22"/>
        </w:rPr>
        <w:t>, no uso de suas atribui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3.365, de 21 de junho de 1941, e no Decreto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64.334, de 19 de julho de 2019,</w:t>
      </w:r>
    </w:p>
    <w:p w14:paraId="363B1ED7" w14:textId="77777777" w:rsidR="00C92094" w:rsidRPr="00D319A6" w:rsidRDefault="00C92094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D858290" w14:textId="77777777" w:rsidR="002411D0" w:rsidRDefault="002411D0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6A6D096" w14:textId="77777777" w:rsidR="00C92094" w:rsidRPr="00D319A6" w:rsidRDefault="00C92094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5EE7B32" w14:textId="77777777" w:rsidR="002411D0" w:rsidRDefault="002411D0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1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</w:t>
      </w:r>
      <w:r w:rsidRPr="00D319A6">
        <w:rPr>
          <w:rFonts w:ascii="Calibri" w:hAnsi="Calibri" w:cs="Calibri"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Ficam declaradas de utilidade p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blica, para fins de desapropria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pela</w:t>
      </w:r>
      <w:r w:rsidRPr="00D319A6">
        <w:rPr>
          <w:rFonts w:ascii="Calibri" w:hAnsi="Calibri" w:cs="Calibri"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Eixo SP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ria de Rodovias S/A, empresa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ria de servi</w:t>
      </w:r>
      <w:r w:rsidRPr="00D319A6">
        <w:rPr>
          <w:rFonts w:ascii="Calibri" w:hAnsi="Calibri" w:cs="Calibri"/>
          <w:sz w:val="22"/>
          <w:szCs w:val="22"/>
        </w:rPr>
        <w:t>ç</w:t>
      </w:r>
      <w:r w:rsidRPr="00D319A6">
        <w:rPr>
          <w:rFonts w:ascii="Helvetica" w:hAnsi="Helvetica" w:cs="Helvetica"/>
          <w:sz w:val="22"/>
          <w:szCs w:val="22"/>
        </w:rPr>
        <w:t>o p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blico, por via amig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vel ou judicial, as 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reas discriminadas no Anexo 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nico deste decreto, identificadas na planta cadastral DE-SPD157310-157.158-530-D03/001-R1 e descritas nos memoriais constantes dos autos do Processo 134.00027480/2023-90, necess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rias </w:t>
      </w:r>
      <w:r w:rsidRPr="00D319A6">
        <w:rPr>
          <w:rFonts w:ascii="Calibri" w:hAnsi="Calibri" w:cs="Calibri"/>
          <w:sz w:val="22"/>
          <w:szCs w:val="22"/>
        </w:rPr>
        <w:t>à</w:t>
      </w:r>
      <w:r w:rsidRPr="00D319A6">
        <w:rPr>
          <w:rFonts w:ascii="Helvetica" w:hAnsi="Helvetica" w:cs="Helvetica"/>
          <w:sz w:val="22"/>
          <w:szCs w:val="22"/>
        </w:rPr>
        <w:t xml:space="preserve"> implanta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de dispositivo de acesso e retorno no km 157+560m da Rodovia SP-310, no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e Comarca de Cordeir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polis, as quais totalizam 32.203,45m</w:t>
      </w:r>
      <w:r w:rsidRPr="00D319A6">
        <w:rPr>
          <w:rFonts w:ascii="Calibri" w:hAnsi="Calibri" w:cs="Calibri"/>
          <w:sz w:val="22"/>
          <w:szCs w:val="22"/>
        </w:rPr>
        <w:t>²</w:t>
      </w:r>
      <w:r w:rsidRPr="00D319A6">
        <w:rPr>
          <w:rFonts w:ascii="Helvetica" w:hAnsi="Helvetica" w:cs="Helvetica"/>
          <w:sz w:val="22"/>
          <w:szCs w:val="22"/>
        </w:rPr>
        <w:t xml:space="preserve"> (trinta e dois mil duzentos e tr</w:t>
      </w:r>
      <w:r w:rsidRPr="00D319A6">
        <w:rPr>
          <w:rFonts w:ascii="Calibri" w:hAnsi="Calibri" w:cs="Calibri"/>
          <w:sz w:val="22"/>
          <w:szCs w:val="22"/>
        </w:rPr>
        <w:t>ê</w:t>
      </w:r>
      <w:r w:rsidRPr="00D319A6">
        <w:rPr>
          <w:rFonts w:ascii="Helvetica" w:hAnsi="Helvetica" w:cs="Helvetica"/>
          <w:sz w:val="22"/>
          <w:szCs w:val="22"/>
        </w:rPr>
        <w:t>s metros quadrados e quarenta e cinco dec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metros quadrados).</w:t>
      </w:r>
    </w:p>
    <w:p w14:paraId="05DF2355" w14:textId="77777777" w:rsidR="00C92094" w:rsidRPr="00D319A6" w:rsidRDefault="00C92094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8F8FF70" w14:textId="77777777" w:rsidR="002411D0" w:rsidRDefault="002411D0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2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Fica a Eixo SP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ria de Rodovias S/A autorizada a invocar o car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ter de urg</w:t>
      </w:r>
      <w:r w:rsidRPr="00D319A6">
        <w:rPr>
          <w:rFonts w:ascii="Calibri" w:hAnsi="Calibri" w:cs="Calibri"/>
          <w:sz w:val="22"/>
          <w:szCs w:val="22"/>
        </w:rPr>
        <w:t>ê</w:t>
      </w:r>
      <w:r w:rsidRPr="00D319A6">
        <w:rPr>
          <w:rFonts w:ascii="Helvetica" w:hAnsi="Helvetica" w:cs="Helvetica"/>
          <w:sz w:val="22"/>
          <w:szCs w:val="22"/>
        </w:rPr>
        <w:t>ncia no processo judicial de desapropria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posteriores, devendo a carta de adjudica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 ser expedida em nome do Departamento de Estradas de Rodagem </w:t>
      </w:r>
      <w:r w:rsidRPr="00D319A6">
        <w:rPr>
          <w:rFonts w:ascii="Calibri" w:hAnsi="Calibri" w:cs="Calibri"/>
          <w:sz w:val="22"/>
          <w:szCs w:val="22"/>
        </w:rPr>
        <w:t>–</w:t>
      </w:r>
      <w:r w:rsidRPr="00D319A6">
        <w:rPr>
          <w:rFonts w:ascii="Helvetica" w:hAnsi="Helvetica" w:cs="Helvetica"/>
          <w:sz w:val="22"/>
          <w:szCs w:val="22"/>
        </w:rPr>
        <w:t xml:space="preserve"> DER.</w:t>
      </w:r>
    </w:p>
    <w:p w14:paraId="2DE5380C" w14:textId="77777777" w:rsidR="00C92094" w:rsidRPr="00D319A6" w:rsidRDefault="00C92094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36C3019" w14:textId="77777777" w:rsidR="002411D0" w:rsidRDefault="002411D0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3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As despesas com a execu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do presente decreto correr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por conta de verba pr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pria da Eixo SP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ria de Rodovias S/A.</w:t>
      </w:r>
    </w:p>
    <w:p w14:paraId="22AA3242" w14:textId="77777777" w:rsidR="00C92094" w:rsidRPr="00D319A6" w:rsidRDefault="00C92094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87E02B4" w14:textId="77777777" w:rsidR="002411D0" w:rsidRDefault="002411D0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4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o.</w:t>
      </w:r>
    </w:p>
    <w:p w14:paraId="7E6715D6" w14:textId="77777777" w:rsidR="00C92094" w:rsidRPr="00D319A6" w:rsidRDefault="00C92094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53A8225" w14:textId="77777777" w:rsidR="002411D0" w:rsidRPr="00D319A6" w:rsidRDefault="002411D0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TARC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SIO DE FREITAS</w:t>
      </w:r>
    </w:p>
    <w:p w14:paraId="309F753F" w14:textId="77777777" w:rsidR="002411D0" w:rsidRPr="009E3B2D" w:rsidRDefault="002411D0" w:rsidP="002411D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E3B2D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Obs.: Anexo </w:t>
      </w:r>
      <w:r w:rsidRPr="009E3B2D">
        <w:rPr>
          <w:rFonts w:ascii="Calibri" w:hAnsi="Calibri" w:cs="Calibri"/>
          <w:b/>
          <w:bCs/>
          <w:i/>
          <w:iCs/>
          <w:sz w:val="22"/>
          <w:szCs w:val="22"/>
        </w:rPr>
        <w:t>ú</w:t>
      </w:r>
      <w:r w:rsidRPr="009E3B2D">
        <w:rPr>
          <w:rFonts w:ascii="Helvetica" w:hAnsi="Helvetica" w:cs="Helvetica"/>
          <w:b/>
          <w:bCs/>
          <w:i/>
          <w:iCs/>
          <w:sz w:val="22"/>
          <w:szCs w:val="22"/>
        </w:rPr>
        <w:t>nico constante para download</w:t>
      </w:r>
    </w:p>
    <w:sectPr w:rsidR="002411D0" w:rsidRPr="009E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D0"/>
    <w:rsid w:val="002411D0"/>
    <w:rsid w:val="008E195B"/>
    <w:rsid w:val="00C92094"/>
    <w:rsid w:val="00D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D9C7"/>
  <w15:chartTrackingRefBased/>
  <w15:docId w15:val="{4CFCADB1-0AB8-4EF0-83FC-C8A51CEB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D0"/>
  </w:style>
  <w:style w:type="paragraph" w:styleId="Ttulo1">
    <w:name w:val="heading 1"/>
    <w:basedOn w:val="Normal"/>
    <w:next w:val="Normal"/>
    <w:link w:val="Ttulo1Char"/>
    <w:uiPriority w:val="9"/>
    <w:qFormat/>
    <w:rsid w:val="0024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1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11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11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11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11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11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1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11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11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1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2024-08-23T13:44:00Z</dcterms:created>
  <dcterms:modified xsi:type="dcterms:W3CDTF">2024-08-23T13:44:00Z</dcterms:modified>
</cp:coreProperties>
</file>