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E5AD" w14:textId="77777777" w:rsidR="00796E78" w:rsidRPr="00796E78" w:rsidRDefault="00796E78" w:rsidP="00796E7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96E7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96E78">
        <w:rPr>
          <w:rFonts w:ascii="Calibri" w:hAnsi="Calibri" w:cs="Calibri"/>
          <w:b/>
          <w:bCs/>
          <w:sz w:val="22"/>
          <w:szCs w:val="22"/>
        </w:rPr>
        <w:t>º</w:t>
      </w:r>
      <w:r w:rsidRPr="00796E78">
        <w:rPr>
          <w:rFonts w:ascii="Helvetica" w:hAnsi="Helvetica" w:cs="Courier New"/>
          <w:b/>
          <w:bCs/>
          <w:sz w:val="22"/>
          <w:szCs w:val="22"/>
        </w:rPr>
        <w:t xml:space="preserve"> 66.950, DE 7 DE JULHO DE 2022</w:t>
      </w:r>
    </w:p>
    <w:p w14:paraId="4679125C" w14:textId="77777777" w:rsidR="00796E78" w:rsidRPr="006808D6" w:rsidRDefault="00796E78" w:rsidP="00796E7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 xml:space="preserve">o, sem 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>nus ou encargo, do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 de Porto Ferreira, o im</w:t>
      </w:r>
      <w:r w:rsidRPr="006808D6">
        <w:rPr>
          <w:rFonts w:ascii="Calibri" w:hAnsi="Calibri" w:cs="Calibri"/>
          <w:sz w:val="22"/>
          <w:szCs w:val="22"/>
        </w:rPr>
        <w:t>ó</w:t>
      </w:r>
      <w:r w:rsidRPr="006808D6">
        <w:rPr>
          <w:rFonts w:ascii="Helvetica" w:hAnsi="Helvetica" w:cs="Courier New"/>
          <w:sz w:val="22"/>
          <w:szCs w:val="22"/>
        </w:rPr>
        <w:t>vel que especifica</w:t>
      </w:r>
    </w:p>
    <w:p w14:paraId="2DC23EA5" w14:textId="2BD40504" w:rsidR="00796E78" w:rsidRPr="006808D6" w:rsidRDefault="00796E78" w:rsidP="00796E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 xml:space="preserve">RODRIGO GARCIA, </w:t>
      </w:r>
      <w:r w:rsidRPr="006808D6">
        <w:rPr>
          <w:rFonts w:ascii="Helvetica" w:hAnsi="Helvetica" w:cs="Courier New"/>
          <w:sz w:val="22"/>
          <w:szCs w:val="22"/>
        </w:rPr>
        <w:t>GOVERNADOR DO ESTADO DE S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>O PAULO</w:t>
      </w:r>
      <w:r w:rsidRPr="006808D6">
        <w:rPr>
          <w:rFonts w:ascii="Helvetica" w:hAnsi="Helvetica" w:cs="Courier New"/>
          <w:sz w:val="22"/>
          <w:szCs w:val="22"/>
        </w:rPr>
        <w:t>, no uso de suas atribui</w:t>
      </w:r>
      <w:r w:rsidRPr="006808D6">
        <w:rPr>
          <w:rFonts w:ascii="Calibri" w:hAnsi="Calibri" w:cs="Calibri"/>
          <w:sz w:val="22"/>
          <w:szCs w:val="22"/>
        </w:rPr>
        <w:t>çõ</w:t>
      </w:r>
      <w:r w:rsidRPr="006808D6">
        <w:rPr>
          <w:rFonts w:ascii="Helvetica" w:hAnsi="Helvetica" w:cs="Courier New"/>
          <w:sz w:val="22"/>
          <w:szCs w:val="22"/>
        </w:rPr>
        <w:t xml:space="preserve">es legais e </w:t>
      </w:r>
      <w:r w:rsidRPr="006808D6">
        <w:rPr>
          <w:rFonts w:ascii="Calibri" w:hAnsi="Calibri" w:cs="Calibri"/>
          <w:sz w:val="22"/>
          <w:szCs w:val="22"/>
        </w:rPr>
        <w:t>à</w:t>
      </w:r>
      <w:r w:rsidRPr="006808D6">
        <w:rPr>
          <w:rFonts w:ascii="Helvetica" w:hAnsi="Helvetica" w:cs="Courier New"/>
          <w:sz w:val="22"/>
          <w:szCs w:val="22"/>
        </w:rPr>
        <w:t xml:space="preserve"> vista da manifesta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do Conselho do Patrim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>nio Imobili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rio,</w:t>
      </w:r>
    </w:p>
    <w:p w14:paraId="0FEA1703" w14:textId="77777777" w:rsidR="00796E78" w:rsidRPr="006808D6" w:rsidRDefault="00796E78" w:rsidP="00796E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Decreta:</w:t>
      </w:r>
    </w:p>
    <w:p w14:paraId="2281841E" w14:textId="77777777" w:rsidR="00796E78" w:rsidRPr="006808D6" w:rsidRDefault="00796E78" w:rsidP="00796E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1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-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 xml:space="preserve">o, sem 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>nus ou encargo, do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 de Porto Ferreira, nos termos da Lei municipal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2.851, de 14 de junho de 2011, o terreno objeto da Matr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cula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20.928 do Of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cio de Registro de Im</w:t>
      </w:r>
      <w:r w:rsidRPr="006808D6">
        <w:rPr>
          <w:rFonts w:ascii="Calibri" w:hAnsi="Calibri" w:cs="Calibri"/>
          <w:sz w:val="22"/>
          <w:szCs w:val="22"/>
        </w:rPr>
        <w:t>ó</w:t>
      </w:r>
      <w:r w:rsidRPr="006808D6">
        <w:rPr>
          <w:rFonts w:ascii="Helvetica" w:hAnsi="Helvetica" w:cs="Courier New"/>
          <w:sz w:val="22"/>
          <w:szCs w:val="22"/>
        </w:rPr>
        <w:t xml:space="preserve">veis e Anexos da Comarca de Porto Ferreira, com 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rea de 7.906,76m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808D6">
        <w:rPr>
          <w:rFonts w:ascii="Helvetica" w:hAnsi="Helvetica" w:cs="Courier New"/>
          <w:sz w:val="22"/>
          <w:szCs w:val="22"/>
        </w:rPr>
        <w:t>(sete mil novecentos e seis metros quadrados e setenta e seis dec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metros quadrados), localizado na Rua Jos</w:t>
      </w:r>
      <w:r w:rsidRPr="006808D6">
        <w:rPr>
          <w:rFonts w:ascii="Calibri" w:hAnsi="Calibri" w:cs="Calibri"/>
          <w:sz w:val="22"/>
          <w:szCs w:val="22"/>
        </w:rPr>
        <w:t>é</w:t>
      </w:r>
      <w:r w:rsidRPr="006808D6">
        <w:rPr>
          <w:rFonts w:ascii="Helvetica" w:hAnsi="Helvetica" w:cs="Courier New"/>
          <w:sz w:val="22"/>
          <w:szCs w:val="22"/>
        </w:rPr>
        <w:t xml:space="preserve"> Gomes, s/n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, Bairro Parque Residencial Porto </w:t>
      </w:r>
      <w:proofErr w:type="spellStart"/>
      <w:r w:rsidRPr="006808D6">
        <w:rPr>
          <w:rFonts w:ascii="Helvetica" w:hAnsi="Helvetica" w:cs="Courier New"/>
          <w:sz w:val="22"/>
          <w:szCs w:val="22"/>
        </w:rPr>
        <w:t>Bello</w:t>
      </w:r>
      <w:proofErr w:type="spellEnd"/>
      <w:r w:rsidRPr="006808D6">
        <w:rPr>
          <w:rFonts w:ascii="Helvetica" w:hAnsi="Helvetica" w:cs="Courier New"/>
          <w:sz w:val="22"/>
          <w:szCs w:val="22"/>
        </w:rPr>
        <w:t>, naquele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pio, devidamente identificado e descrito no Processo Digital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 xml:space="preserve">SEDUC-PRC-2022/22976. </w:t>
      </w:r>
      <w:r w:rsidRPr="006808D6">
        <w:rPr>
          <w:rFonts w:ascii="Calibri" w:hAnsi="Calibri" w:cs="Calibri"/>
          <w:sz w:val="22"/>
          <w:szCs w:val="22"/>
        </w:rPr>
        <w:t> </w:t>
      </w:r>
    </w:p>
    <w:p w14:paraId="5DB624F3" w14:textId="77777777" w:rsidR="00796E78" w:rsidRPr="006808D6" w:rsidRDefault="00796E78" w:rsidP="00796E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Par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 xml:space="preserve">grafo </w:t>
      </w:r>
      <w:r w:rsidRPr="006808D6">
        <w:rPr>
          <w:rFonts w:ascii="Calibri" w:hAnsi="Calibri" w:cs="Calibri"/>
          <w:sz w:val="22"/>
          <w:szCs w:val="22"/>
        </w:rPr>
        <w:t>ú</w:t>
      </w:r>
      <w:r w:rsidRPr="006808D6">
        <w:rPr>
          <w:rFonts w:ascii="Helvetica" w:hAnsi="Helvetica" w:cs="Courier New"/>
          <w:sz w:val="22"/>
          <w:szCs w:val="22"/>
        </w:rPr>
        <w:t xml:space="preserve">nico </w:t>
      </w:r>
      <w:r w:rsidRPr="006808D6">
        <w:rPr>
          <w:rFonts w:ascii="Calibri" w:hAnsi="Calibri" w:cs="Calibri"/>
          <w:sz w:val="22"/>
          <w:szCs w:val="22"/>
        </w:rPr>
        <w:t>– </w:t>
      </w:r>
      <w:r w:rsidRPr="006808D6">
        <w:rPr>
          <w:rFonts w:ascii="Helvetica" w:hAnsi="Helvetica" w:cs="Courier New"/>
          <w:sz w:val="22"/>
          <w:szCs w:val="22"/>
        </w:rPr>
        <w:t xml:space="preserve">O terreno de que trata o </w:t>
      </w:r>
      <w:r w:rsidRPr="006808D6">
        <w:rPr>
          <w:rFonts w:ascii="Calibri" w:hAnsi="Calibri" w:cs="Calibri"/>
          <w:sz w:val="22"/>
          <w:szCs w:val="22"/>
        </w:rPr>
        <w:t>“</w:t>
      </w:r>
      <w:r w:rsidRPr="006808D6">
        <w:rPr>
          <w:rFonts w:ascii="Helvetica" w:hAnsi="Helvetica" w:cs="Courier New"/>
          <w:sz w:val="22"/>
          <w:szCs w:val="22"/>
        </w:rPr>
        <w:t>caput</w:t>
      </w:r>
      <w:r w:rsidRPr="006808D6">
        <w:rPr>
          <w:rFonts w:ascii="Calibri" w:hAnsi="Calibri" w:cs="Calibri"/>
          <w:sz w:val="22"/>
          <w:szCs w:val="22"/>
        </w:rPr>
        <w:t>”</w:t>
      </w:r>
      <w:r w:rsidRPr="006808D6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 xml:space="preserve"> </w:t>
      </w:r>
      <w:r w:rsidRPr="006808D6">
        <w:rPr>
          <w:rFonts w:ascii="Calibri" w:hAnsi="Calibri" w:cs="Calibri"/>
          <w:sz w:val="22"/>
          <w:szCs w:val="22"/>
        </w:rPr>
        <w:t>à</w:t>
      </w:r>
      <w:r w:rsidRPr="006808D6">
        <w:rPr>
          <w:rFonts w:ascii="Helvetica" w:hAnsi="Helvetica" w:cs="Courier New"/>
          <w:sz w:val="22"/>
          <w:szCs w:val="22"/>
        </w:rPr>
        <w:t xml:space="preserve"> Secretaria da Educa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o,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para instala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 xml:space="preserve">o de uma unidade escolar, no </w:t>
      </w:r>
      <w:r w:rsidRPr="006808D6">
        <w:rPr>
          <w:rFonts w:ascii="Calibri" w:hAnsi="Calibri" w:cs="Calibri"/>
          <w:sz w:val="22"/>
          <w:szCs w:val="22"/>
        </w:rPr>
        <w:t>â</w:t>
      </w:r>
      <w:r w:rsidRPr="006808D6">
        <w:rPr>
          <w:rFonts w:ascii="Helvetica" w:hAnsi="Helvetica" w:cs="Courier New"/>
          <w:sz w:val="22"/>
          <w:szCs w:val="22"/>
        </w:rPr>
        <w:t>mbito do Plano de A</w:t>
      </w:r>
      <w:r w:rsidRPr="006808D6">
        <w:rPr>
          <w:rFonts w:ascii="Calibri" w:hAnsi="Calibri" w:cs="Calibri"/>
          <w:sz w:val="22"/>
          <w:szCs w:val="22"/>
        </w:rPr>
        <w:t>çõ</w:t>
      </w:r>
      <w:r w:rsidRPr="006808D6">
        <w:rPr>
          <w:rFonts w:ascii="Helvetica" w:hAnsi="Helvetica" w:cs="Courier New"/>
          <w:sz w:val="22"/>
          <w:szCs w:val="22"/>
        </w:rPr>
        <w:t>es Integradas do Estado de S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 xml:space="preserve">o Paulo </w:t>
      </w:r>
      <w:r w:rsidRPr="006808D6">
        <w:rPr>
          <w:rFonts w:ascii="Calibri" w:hAnsi="Calibri" w:cs="Calibri"/>
          <w:sz w:val="22"/>
          <w:szCs w:val="22"/>
        </w:rPr>
        <w:t>–</w:t>
      </w:r>
      <w:r w:rsidRPr="006808D6">
        <w:rPr>
          <w:rFonts w:ascii="Helvetica" w:hAnsi="Helvetica" w:cs="Courier New"/>
          <w:sz w:val="22"/>
          <w:szCs w:val="22"/>
        </w:rPr>
        <w:t xml:space="preserve"> PAINSP.</w:t>
      </w:r>
    </w:p>
    <w:p w14:paraId="2FB46501" w14:textId="77777777" w:rsidR="00796E78" w:rsidRPr="006808D6" w:rsidRDefault="00796E78" w:rsidP="00796E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2</w:t>
      </w:r>
      <w:r w:rsidRPr="006808D6">
        <w:rPr>
          <w:rFonts w:ascii="Calibri" w:hAnsi="Calibri" w:cs="Calibri"/>
          <w:sz w:val="22"/>
          <w:szCs w:val="22"/>
        </w:rPr>
        <w:t>° </w:t>
      </w:r>
      <w:r w:rsidRPr="006808D6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o.</w:t>
      </w:r>
    </w:p>
    <w:p w14:paraId="3693B254" w14:textId="77777777" w:rsidR="00796E78" w:rsidRPr="006808D6" w:rsidRDefault="00796E78" w:rsidP="00796E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Pal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cio dos Bandeirantes, 7 de julho de 2022</w:t>
      </w:r>
    </w:p>
    <w:p w14:paraId="5B2D079F" w14:textId="77777777" w:rsidR="00796E78" w:rsidRPr="006808D6" w:rsidRDefault="00796E78" w:rsidP="00796E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RODRIGO GARCIA</w:t>
      </w:r>
    </w:p>
    <w:sectPr w:rsidR="00796E78" w:rsidRPr="006808D6" w:rsidSect="0090792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78"/>
    <w:rsid w:val="00796E78"/>
    <w:rsid w:val="008944B8"/>
    <w:rsid w:val="00D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4CC7"/>
  <w15:chartTrackingRefBased/>
  <w15:docId w15:val="{563619DC-028A-436B-9744-0EDD6D7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96E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6E7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2022-07-08T13:35:00Z</dcterms:created>
  <dcterms:modified xsi:type="dcterms:W3CDTF">2022-07-08T13:36:00Z</dcterms:modified>
</cp:coreProperties>
</file>