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A636" w14:textId="77777777" w:rsidR="00BE3237" w:rsidRPr="00BE3237" w:rsidRDefault="00BE3237" w:rsidP="00BE323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E323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E3237">
        <w:rPr>
          <w:rFonts w:ascii="Calibri" w:hAnsi="Calibri" w:cs="Calibri"/>
          <w:b/>
          <w:bCs/>
          <w:sz w:val="22"/>
          <w:szCs w:val="22"/>
        </w:rPr>
        <w:t>º</w:t>
      </w:r>
      <w:r w:rsidRPr="00BE3237">
        <w:rPr>
          <w:rFonts w:ascii="Helvetica" w:hAnsi="Helvetica" w:cs="Courier New"/>
          <w:b/>
          <w:bCs/>
          <w:sz w:val="22"/>
          <w:szCs w:val="22"/>
        </w:rPr>
        <w:t xml:space="preserve"> 67.740, DE 12 DE JUNHO DE 2023</w:t>
      </w:r>
    </w:p>
    <w:p w14:paraId="748843F3" w14:textId="77777777" w:rsidR="00BE3237" w:rsidRPr="00820F2F" w:rsidRDefault="00BE3237" w:rsidP="00BE323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Altera a denomina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da Escola Estadual Escola Agrovila I, localizada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 xml:space="preserve">pio de Itapeva, para Escola Estadual </w:t>
      </w:r>
      <w:r w:rsidRPr="00820F2F">
        <w:rPr>
          <w:rFonts w:ascii="Calibri" w:hAnsi="Calibri" w:cs="Calibri"/>
          <w:sz w:val="22"/>
          <w:szCs w:val="22"/>
        </w:rPr>
        <w:t>‘’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Idalicio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Mendes Lima, o Sr. Baiano da Agrovila I</w:t>
      </w:r>
      <w:r w:rsidRPr="00820F2F">
        <w:rPr>
          <w:rFonts w:ascii="Calibri" w:hAnsi="Calibri" w:cs="Calibri"/>
          <w:sz w:val="22"/>
          <w:szCs w:val="22"/>
        </w:rPr>
        <w:t>’’</w:t>
      </w:r>
    </w:p>
    <w:p w14:paraId="65739253" w14:textId="17566D87" w:rsidR="00BE3237" w:rsidRPr="00820F2F" w:rsidRDefault="00BE3237" w:rsidP="00BE3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O GOVERNADOR DO ESTADO DE S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PAULO, no uso de suas atribui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legais,</w:t>
      </w:r>
    </w:p>
    <w:p w14:paraId="1DC16CCC" w14:textId="77777777" w:rsidR="00BE3237" w:rsidRPr="00820F2F" w:rsidRDefault="00BE3237" w:rsidP="00BE3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Decreta:</w:t>
      </w:r>
    </w:p>
    <w:p w14:paraId="20777E24" w14:textId="77777777" w:rsidR="00BE3237" w:rsidRPr="00820F2F" w:rsidRDefault="00BE3237" w:rsidP="00BE3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1</w:t>
      </w:r>
      <w:r w:rsidRPr="00820F2F">
        <w:rPr>
          <w:rFonts w:ascii="Calibri" w:hAnsi="Calibri" w:cs="Calibri"/>
          <w:sz w:val="22"/>
          <w:szCs w:val="22"/>
        </w:rPr>
        <w:t>º </w:t>
      </w:r>
      <w:r w:rsidRPr="00820F2F">
        <w:rPr>
          <w:rFonts w:ascii="Helvetica" w:hAnsi="Helvetica" w:cs="Courier New"/>
          <w:sz w:val="22"/>
          <w:szCs w:val="22"/>
        </w:rPr>
        <w:t>- A Escola Estadual Agrovila I, da Diretoria de Ensino Itapeva, da Secretaria da Educa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o, localizada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pio de Itapeva, criada pelo Decreto n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24.538, de 26 de dezembro de 1985, passa a denominar-se Escola Estadual </w:t>
      </w:r>
      <w:r w:rsidRPr="00820F2F">
        <w:rPr>
          <w:rFonts w:ascii="Calibri" w:hAnsi="Calibri" w:cs="Calibri"/>
          <w:sz w:val="22"/>
          <w:szCs w:val="22"/>
        </w:rPr>
        <w:t>‘’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Idalicio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Mendes Lima, o Sr. Baiano da Agrovila I</w:t>
      </w:r>
      <w:r w:rsidRPr="00820F2F">
        <w:rPr>
          <w:rFonts w:ascii="Arial" w:hAnsi="Arial" w:cs="Arial"/>
          <w:sz w:val="22"/>
          <w:szCs w:val="22"/>
        </w:rPr>
        <w:t>’’</w:t>
      </w:r>
      <w:r w:rsidRPr="00820F2F">
        <w:rPr>
          <w:rFonts w:ascii="Helvetica" w:hAnsi="Helvetica" w:cs="Courier New"/>
          <w:sz w:val="22"/>
          <w:szCs w:val="22"/>
        </w:rPr>
        <w:t>.</w:t>
      </w:r>
    </w:p>
    <w:p w14:paraId="232EEF1D" w14:textId="77777777" w:rsidR="00BE3237" w:rsidRPr="00820F2F" w:rsidRDefault="00BE3237" w:rsidP="00BE3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2</w:t>
      </w:r>
      <w:r w:rsidRPr="00820F2F">
        <w:rPr>
          <w:rFonts w:ascii="Calibri" w:hAnsi="Calibri" w:cs="Calibri"/>
          <w:sz w:val="22"/>
          <w:szCs w:val="22"/>
        </w:rPr>
        <w:t>º </w:t>
      </w:r>
      <w:r w:rsidRPr="00820F2F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o.</w:t>
      </w:r>
      <w:r w:rsidRPr="00820F2F">
        <w:rPr>
          <w:rFonts w:ascii="Calibri" w:hAnsi="Calibri" w:cs="Calibri"/>
          <w:sz w:val="22"/>
          <w:szCs w:val="22"/>
        </w:rPr>
        <w:t> </w:t>
      </w:r>
    </w:p>
    <w:p w14:paraId="5A9802AD" w14:textId="77777777" w:rsidR="00BE3237" w:rsidRPr="00820F2F" w:rsidRDefault="00BE3237" w:rsidP="00BE3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Pal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cio dos Bandeirantes, 12 de junho de 2023.</w:t>
      </w:r>
    </w:p>
    <w:p w14:paraId="14AB8A35" w14:textId="77777777" w:rsidR="00BE3237" w:rsidRPr="00820F2F" w:rsidRDefault="00BE3237" w:rsidP="00BE3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TARC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SIO DE FREITAS</w:t>
      </w:r>
    </w:p>
    <w:sectPr w:rsidR="00BE3237" w:rsidRPr="00820F2F" w:rsidSect="00820F2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37"/>
    <w:rsid w:val="00B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4F39"/>
  <w15:chartTrackingRefBased/>
  <w15:docId w15:val="{94DC70B5-E762-4357-A31F-DFA90A3B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2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E32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E323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2023-06-13T13:32:00Z</dcterms:created>
  <dcterms:modified xsi:type="dcterms:W3CDTF">2023-06-13T13:35:00Z</dcterms:modified>
</cp:coreProperties>
</file>