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6125" w14:textId="77777777" w:rsidR="00CE0ACD" w:rsidRPr="00AA0219" w:rsidRDefault="00CE0ACD" w:rsidP="00AA021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A021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A0219">
        <w:rPr>
          <w:rFonts w:ascii="Calibri" w:hAnsi="Calibri" w:cs="Calibri"/>
          <w:b/>
          <w:bCs/>
          <w:sz w:val="22"/>
          <w:szCs w:val="22"/>
        </w:rPr>
        <w:t>º</w:t>
      </w:r>
      <w:r w:rsidRPr="00AA0219">
        <w:rPr>
          <w:rFonts w:ascii="Helvetica" w:hAnsi="Helvetica" w:cs="Courier New"/>
          <w:b/>
          <w:bCs/>
          <w:sz w:val="22"/>
          <w:szCs w:val="22"/>
        </w:rPr>
        <w:t xml:space="preserve"> 66.708, DE 6 DE MAIO DE 2022</w:t>
      </w:r>
    </w:p>
    <w:p w14:paraId="203EABE0" w14:textId="77777777" w:rsidR="00CE0ACD" w:rsidRPr="00912D8B" w:rsidRDefault="00CE0ACD" w:rsidP="00AA021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>Autoriza a outorga de uso, ao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Barra Bonita, de parte do im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vel que especifica, e d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 provid</w:t>
      </w:r>
      <w:r w:rsidRPr="00912D8B">
        <w:rPr>
          <w:rFonts w:ascii="Calibri" w:hAnsi="Calibri" w:cs="Calibri"/>
          <w:sz w:val="22"/>
          <w:szCs w:val="22"/>
        </w:rPr>
        <w:t>ê</w:t>
      </w:r>
      <w:r w:rsidRPr="00912D8B">
        <w:rPr>
          <w:rFonts w:ascii="Helvetica" w:hAnsi="Helvetica" w:cs="Courier New"/>
          <w:sz w:val="22"/>
          <w:szCs w:val="22"/>
        </w:rPr>
        <w:t>ncias correlatas</w:t>
      </w:r>
    </w:p>
    <w:p w14:paraId="1F546547" w14:textId="11926422" w:rsidR="00CE0ACD" w:rsidRPr="00912D8B" w:rsidRDefault="00CE0ACD" w:rsidP="00CE0AC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>RODRIGO GARCIA</w:t>
      </w:r>
      <w:r w:rsidR="00AA0219" w:rsidRPr="00912D8B">
        <w:rPr>
          <w:rFonts w:ascii="Helvetica" w:hAnsi="Helvetica" w:cs="Courier New"/>
          <w:sz w:val="22"/>
          <w:szCs w:val="22"/>
        </w:rPr>
        <w:t>, GOVERNADOR DO ESTADO DE S</w:t>
      </w:r>
      <w:r w:rsidR="00AA0219" w:rsidRPr="00912D8B">
        <w:rPr>
          <w:rFonts w:ascii="Calibri" w:hAnsi="Calibri" w:cs="Calibri"/>
          <w:sz w:val="22"/>
          <w:szCs w:val="22"/>
        </w:rPr>
        <w:t>Ã</w:t>
      </w:r>
      <w:r w:rsidR="00AA0219" w:rsidRPr="00912D8B">
        <w:rPr>
          <w:rFonts w:ascii="Helvetica" w:hAnsi="Helvetica" w:cs="Courier New"/>
          <w:sz w:val="22"/>
          <w:szCs w:val="22"/>
        </w:rPr>
        <w:t>O PAULO</w:t>
      </w:r>
      <w:r w:rsidRPr="00912D8B">
        <w:rPr>
          <w:rFonts w:ascii="Helvetica" w:hAnsi="Helvetica" w:cs="Courier New"/>
          <w:sz w:val="22"/>
          <w:szCs w:val="22"/>
        </w:rPr>
        <w:t>, no uso de suas atribui</w:t>
      </w:r>
      <w:r w:rsidRPr="00912D8B">
        <w:rPr>
          <w:rFonts w:ascii="Calibri" w:hAnsi="Calibri" w:cs="Calibri"/>
          <w:sz w:val="22"/>
          <w:szCs w:val="22"/>
        </w:rPr>
        <w:t>çõ</w:t>
      </w:r>
      <w:r w:rsidRPr="00912D8B">
        <w:rPr>
          <w:rFonts w:ascii="Helvetica" w:hAnsi="Helvetica" w:cs="Courier New"/>
          <w:sz w:val="22"/>
          <w:szCs w:val="22"/>
        </w:rPr>
        <w:t xml:space="preserve">es legais e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vista da manifesta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do Conselho do Patrim</w:t>
      </w:r>
      <w:r w:rsidRPr="00912D8B">
        <w:rPr>
          <w:rFonts w:ascii="Calibri" w:hAnsi="Calibri" w:cs="Calibri"/>
          <w:sz w:val="22"/>
          <w:szCs w:val="22"/>
        </w:rPr>
        <w:t>ô</w:t>
      </w:r>
      <w:r w:rsidRPr="00912D8B">
        <w:rPr>
          <w:rFonts w:ascii="Helvetica" w:hAnsi="Helvetica" w:cs="Courier New"/>
          <w:sz w:val="22"/>
          <w:szCs w:val="22"/>
        </w:rPr>
        <w:t>nio Imobili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rio,</w:t>
      </w:r>
    </w:p>
    <w:p w14:paraId="03BE116A" w14:textId="77777777" w:rsidR="00CE0ACD" w:rsidRPr="00912D8B" w:rsidRDefault="00CE0ACD" w:rsidP="00CE0AC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>Decreta:</w:t>
      </w:r>
    </w:p>
    <w:p w14:paraId="2DAEC0F6" w14:textId="77777777" w:rsidR="00CE0ACD" w:rsidRPr="00912D8B" w:rsidRDefault="00CE0ACD" w:rsidP="00CE0AC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>Artigo 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 xml:space="preserve"> - Fica a Fazenda do Estado autorizada a permitir o uso, a t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tulo prec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rio e gratuito, por prazo indeterminado, em favor do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Barra Bonita, de parte do im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 xml:space="preserve">vel situado na Rua Ferruccio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Bolla</w:t>
      </w:r>
      <w:proofErr w:type="spellEnd"/>
      <w:r w:rsidRPr="00912D8B">
        <w:rPr>
          <w:rFonts w:ascii="Helvetica" w:hAnsi="Helvetica" w:cs="Courier New"/>
          <w:sz w:val="22"/>
          <w:szCs w:val="22"/>
        </w:rPr>
        <w:t>, n</w:t>
      </w:r>
      <w:r w:rsidRPr="00912D8B">
        <w:rPr>
          <w:rFonts w:ascii="Calibri" w:hAnsi="Calibri" w:cs="Calibri"/>
          <w:sz w:val="22"/>
          <w:szCs w:val="22"/>
        </w:rPr>
        <w:t>º</w:t>
      </w:r>
      <w:r w:rsidRPr="00912D8B">
        <w:rPr>
          <w:rFonts w:ascii="Helvetica" w:hAnsi="Helvetica" w:cs="Courier New"/>
          <w:sz w:val="22"/>
          <w:szCs w:val="22"/>
        </w:rPr>
        <w:t xml:space="preserve"> 558, Bairro Jardim Vista Alegre, naquele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pio, objeto da matr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cula n</w:t>
      </w:r>
      <w:r w:rsidRPr="00912D8B">
        <w:rPr>
          <w:rFonts w:ascii="Calibri" w:hAnsi="Calibri" w:cs="Calibri"/>
          <w:sz w:val="22"/>
          <w:szCs w:val="22"/>
        </w:rPr>
        <w:t>º</w:t>
      </w:r>
      <w:r w:rsidRPr="00912D8B">
        <w:rPr>
          <w:rFonts w:ascii="Helvetica" w:hAnsi="Helvetica" w:cs="Courier New"/>
          <w:sz w:val="22"/>
          <w:szCs w:val="22"/>
        </w:rPr>
        <w:t xml:space="preserve"> 6.473, do Of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cio de Im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veis de Ja</w:t>
      </w:r>
      <w:r w:rsidRPr="00912D8B">
        <w:rPr>
          <w:rFonts w:ascii="Calibri" w:hAnsi="Calibri" w:cs="Calibri"/>
          <w:sz w:val="22"/>
          <w:szCs w:val="22"/>
        </w:rPr>
        <w:t>ú</w:t>
      </w:r>
      <w:r w:rsidRPr="00912D8B">
        <w:rPr>
          <w:rFonts w:ascii="Helvetica" w:hAnsi="Helvetica" w:cs="Courier New"/>
          <w:sz w:val="22"/>
          <w:szCs w:val="22"/>
        </w:rPr>
        <w:t>, cadastrado no SGI sob o n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 xml:space="preserve"> 3.493, parte essa consistente em 3 (tr</w:t>
      </w:r>
      <w:r w:rsidRPr="00912D8B">
        <w:rPr>
          <w:rFonts w:ascii="Calibri" w:hAnsi="Calibri" w:cs="Calibri"/>
          <w:sz w:val="22"/>
          <w:szCs w:val="22"/>
        </w:rPr>
        <w:t>ê</w:t>
      </w:r>
      <w:r w:rsidRPr="00912D8B">
        <w:rPr>
          <w:rFonts w:ascii="Helvetica" w:hAnsi="Helvetica" w:cs="Courier New"/>
          <w:sz w:val="22"/>
          <w:szCs w:val="22"/>
        </w:rPr>
        <w:t>s) salas e 1 (uma) garagem, devidamente identificadas e descritas nos autos do Processo Digital SAA-PRC-2021/15582.</w:t>
      </w:r>
    </w:p>
    <w:p w14:paraId="242D72B6" w14:textId="77777777" w:rsidR="00CE0ACD" w:rsidRPr="00912D8B" w:rsidRDefault="00CE0ACD" w:rsidP="00CE0AC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>Par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grafo </w:t>
      </w:r>
      <w:r w:rsidRPr="00912D8B">
        <w:rPr>
          <w:rFonts w:ascii="Calibri" w:hAnsi="Calibri" w:cs="Calibri"/>
          <w:sz w:val="22"/>
          <w:szCs w:val="22"/>
        </w:rPr>
        <w:t>ú</w:t>
      </w:r>
      <w:r w:rsidRPr="00912D8B">
        <w:rPr>
          <w:rFonts w:ascii="Helvetica" w:hAnsi="Helvetica" w:cs="Courier New"/>
          <w:sz w:val="22"/>
          <w:szCs w:val="22"/>
        </w:rPr>
        <w:t xml:space="preserve">nico </w:t>
      </w:r>
      <w:r w:rsidRPr="00912D8B">
        <w:rPr>
          <w:rFonts w:ascii="Calibri" w:hAnsi="Calibri" w:cs="Calibri"/>
          <w:sz w:val="22"/>
          <w:szCs w:val="22"/>
        </w:rPr>
        <w:t>–</w:t>
      </w:r>
      <w:r w:rsidRPr="00912D8B">
        <w:rPr>
          <w:rFonts w:ascii="Helvetica" w:hAnsi="Helvetica" w:cs="Courier New"/>
          <w:sz w:val="22"/>
          <w:szCs w:val="22"/>
        </w:rPr>
        <w:t xml:space="preserve"> A parte do im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 xml:space="preserve">vel a que alude o </w:t>
      </w:r>
      <w:r w:rsidRPr="00912D8B">
        <w:rPr>
          <w:rFonts w:ascii="Calibri" w:hAnsi="Calibri" w:cs="Calibri"/>
          <w:sz w:val="22"/>
          <w:szCs w:val="22"/>
        </w:rPr>
        <w:t>“</w:t>
      </w:r>
      <w:r w:rsidRPr="00912D8B">
        <w:rPr>
          <w:rFonts w:ascii="Helvetica" w:hAnsi="Helvetica" w:cs="Courier New"/>
          <w:sz w:val="22"/>
          <w:szCs w:val="22"/>
        </w:rPr>
        <w:t>caput</w:t>
      </w:r>
      <w:r w:rsidRPr="00912D8B">
        <w:rPr>
          <w:rFonts w:ascii="Calibri" w:hAnsi="Calibri" w:cs="Calibri"/>
          <w:sz w:val="22"/>
          <w:szCs w:val="22"/>
        </w:rPr>
        <w:t>”</w:t>
      </w:r>
      <w:r w:rsidRPr="00912D8B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instala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 reparti</w:t>
      </w:r>
      <w:r w:rsidRPr="00912D8B">
        <w:rPr>
          <w:rFonts w:ascii="Calibri" w:hAnsi="Calibri" w:cs="Calibri"/>
          <w:sz w:val="22"/>
          <w:szCs w:val="22"/>
        </w:rPr>
        <w:t>çõ</w:t>
      </w:r>
      <w:r w:rsidRPr="00912D8B">
        <w:rPr>
          <w:rFonts w:ascii="Helvetica" w:hAnsi="Helvetica" w:cs="Courier New"/>
          <w:sz w:val="22"/>
          <w:szCs w:val="22"/>
        </w:rPr>
        <w:t>es p</w:t>
      </w:r>
      <w:r w:rsidRPr="00912D8B">
        <w:rPr>
          <w:rFonts w:ascii="Calibri" w:hAnsi="Calibri" w:cs="Calibri"/>
          <w:sz w:val="22"/>
          <w:szCs w:val="22"/>
        </w:rPr>
        <w:t>ú</w:t>
      </w:r>
      <w:r w:rsidRPr="00912D8B">
        <w:rPr>
          <w:rFonts w:ascii="Helvetica" w:hAnsi="Helvetica" w:cs="Courier New"/>
          <w:sz w:val="22"/>
          <w:szCs w:val="22"/>
        </w:rPr>
        <w:t>blicas do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pio, bem como da Junta do Servi</w:t>
      </w:r>
      <w:r w:rsidRPr="00912D8B">
        <w:rPr>
          <w:rFonts w:ascii="Calibri" w:hAnsi="Calibri" w:cs="Calibri"/>
          <w:sz w:val="22"/>
          <w:szCs w:val="22"/>
        </w:rPr>
        <w:t>ç</w:t>
      </w:r>
      <w:r w:rsidRPr="00912D8B">
        <w:rPr>
          <w:rFonts w:ascii="Helvetica" w:hAnsi="Helvetica" w:cs="Courier New"/>
          <w:sz w:val="22"/>
          <w:szCs w:val="22"/>
        </w:rPr>
        <w:t>o Militar.</w:t>
      </w:r>
    </w:p>
    <w:p w14:paraId="7E9685AF" w14:textId="77777777" w:rsidR="00CE0ACD" w:rsidRPr="00912D8B" w:rsidRDefault="00CE0ACD" w:rsidP="00CE0AC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>Artigo 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 xml:space="preserve"> - A permiss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 de uso de que trata este decreto ser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 constar as condi</w:t>
      </w:r>
      <w:r w:rsidRPr="00912D8B">
        <w:rPr>
          <w:rFonts w:ascii="Calibri" w:hAnsi="Calibri" w:cs="Calibri"/>
          <w:sz w:val="22"/>
          <w:szCs w:val="22"/>
        </w:rPr>
        <w:t>çõ</w:t>
      </w:r>
      <w:r w:rsidRPr="00912D8B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912D8B">
        <w:rPr>
          <w:rFonts w:ascii="Helvetica" w:hAnsi="Helvetica" w:cs="Courier New"/>
          <w:sz w:val="22"/>
          <w:szCs w:val="22"/>
        </w:rPr>
        <w:t>.</w:t>
      </w:r>
    </w:p>
    <w:p w14:paraId="6F93750B" w14:textId="77777777" w:rsidR="00CE0ACD" w:rsidRPr="00912D8B" w:rsidRDefault="00CE0ACD" w:rsidP="00CE0AC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>Artigo 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o.</w:t>
      </w:r>
    </w:p>
    <w:p w14:paraId="06FE2B8C" w14:textId="77777777" w:rsidR="00CE0ACD" w:rsidRPr="00912D8B" w:rsidRDefault="00CE0ACD" w:rsidP="00CE0AC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>Pal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cio dos Bandeirantes, 6 de maio de 2022</w:t>
      </w:r>
    </w:p>
    <w:p w14:paraId="5FD959C6" w14:textId="77777777" w:rsidR="00CE0ACD" w:rsidRPr="00912D8B" w:rsidRDefault="00CE0ACD" w:rsidP="00CE0AC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>RODRIGO GARCIA</w:t>
      </w:r>
    </w:p>
    <w:sectPr w:rsidR="00CE0ACD" w:rsidRPr="00912D8B" w:rsidSect="00CE0ACD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CD"/>
    <w:rsid w:val="004B343B"/>
    <w:rsid w:val="00AA0219"/>
    <w:rsid w:val="00CE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6144"/>
  <w15:chartTrackingRefBased/>
  <w15:docId w15:val="{EC673ECC-E7F3-4978-9928-2740E16E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E0A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E0AC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2022-05-09T14:48:00Z</dcterms:created>
  <dcterms:modified xsi:type="dcterms:W3CDTF">2022-05-09T14:50:00Z</dcterms:modified>
</cp:coreProperties>
</file>