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3572" w14:textId="77777777" w:rsidR="00F620EA" w:rsidRPr="001828F1" w:rsidRDefault="00F620EA" w:rsidP="00F620E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DECRETO N</w:t>
      </w:r>
      <w:r w:rsidRPr="001828F1">
        <w:rPr>
          <w:rFonts w:ascii="Calibri" w:hAnsi="Calibri" w:cs="Calibri"/>
          <w:b/>
          <w:bCs/>
          <w:sz w:val="22"/>
          <w:szCs w:val="22"/>
        </w:rPr>
        <w:t>º</w:t>
      </w:r>
      <w:r w:rsidRPr="001828F1">
        <w:rPr>
          <w:rFonts w:ascii="Helvetica" w:hAnsi="Helvetica"/>
          <w:b/>
          <w:bCs/>
          <w:sz w:val="22"/>
          <w:szCs w:val="22"/>
        </w:rPr>
        <w:t xml:space="preserve"> 69.404, DE 7 DE MAR</w:t>
      </w:r>
      <w:r w:rsidRPr="001828F1">
        <w:rPr>
          <w:rFonts w:ascii="Calibri" w:hAnsi="Calibri" w:cs="Calibri"/>
          <w:b/>
          <w:bCs/>
          <w:sz w:val="22"/>
          <w:szCs w:val="22"/>
        </w:rPr>
        <w:t>Ç</w:t>
      </w:r>
      <w:r w:rsidRPr="001828F1">
        <w:rPr>
          <w:rFonts w:ascii="Helvetica" w:hAnsi="Helvetica"/>
          <w:b/>
          <w:bCs/>
          <w:sz w:val="22"/>
          <w:szCs w:val="22"/>
        </w:rPr>
        <w:t>O DE 2025</w:t>
      </w:r>
    </w:p>
    <w:p w14:paraId="3F2F0971" w14:textId="77777777" w:rsidR="00F620EA" w:rsidRPr="001828F1" w:rsidRDefault="00F620EA" w:rsidP="00F620E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Disp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 sobre abertura de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Fiscal na Universidade de S</w:t>
      </w:r>
      <w:r w:rsidRPr="001828F1">
        <w:rPr>
          <w:rFonts w:ascii="Calibri" w:hAnsi="Calibri" w:cs="Calibri"/>
          <w:sz w:val="22"/>
          <w:szCs w:val="22"/>
        </w:rPr>
        <w:t>ã</w:t>
      </w:r>
      <w:r w:rsidRPr="001828F1">
        <w:rPr>
          <w:rFonts w:ascii="Helvetica" w:hAnsi="Helvetica"/>
          <w:sz w:val="22"/>
          <w:szCs w:val="22"/>
        </w:rPr>
        <w:t>o Paulo-USP, visando ao atendimento de Despesas Correntes e de Capital.</w:t>
      </w:r>
    </w:p>
    <w:p w14:paraId="0A8A0248" w14:textId="77777777" w:rsidR="00F620EA" w:rsidRPr="001828F1" w:rsidRDefault="00F620EA" w:rsidP="00F620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28F1">
        <w:rPr>
          <w:rFonts w:ascii="Calibri" w:hAnsi="Calibri" w:cs="Calibri"/>
          <w:b/>
          <w:bCs/>
          <w:sz w:val="22"/>
          <w:szCs w:val="22"/>
        </w:rPr>
        <w:t>Ã</w:t>
      </w:r>
      <w:r w:rsidRPr="001828F1">
        <w:rPr>
          <w:rFonts w:ascii="Helvetica" w:hAnsi="Helvetica"/>
          <w:b/>
          <w:bCs/>
          <w:sz w:val="22"/>
          <w:szCs w:val="22"/>
        </w:rPr>
        <w:t>O PAULO</w:t>
      </w:r>
      <w:r w:rsidRPr="001828F1">
        <w:rPr>
          <w:rFonts w:ascii="Helvetica" w:hAnsi="Helvetica"/>
          <w:sz w:val="22"/>
          <w:szCs w:val="22"/>
        </w:rPr>
        <w:t>, no uso de suas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legais, considerando o disposto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17.990, de 23 de julho de 2024, e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18.078, de 03 de janeiro de 2025,</w:t>
      </w:r>
    </w:p>
    <w:p w14:paraId="6B86298B" w14:textId="77777777" w:rsidR="00F620EA" w:rsidRPr="001828F1" w:rsidRDefault="00F620EA" w:rsidP="00F620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Decreta:</w:t>
      </w:r>
    </w:p>
    <w:p w14:paraId="14F4ABD7" w14:textId="77777777" w:rsidR="00F620EA" w:rsidRPr="001828F1" w:rsidRDefault="00F620EA" w:rsidP="00F620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aberto um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de R$ 1.157.762.183,00 (um bilh</w:t>
      </w:r>
      <w:r w:rsidRPr="001828F1">
        <w:rPr>
          <w:rFonts w:ascii="Calibri" w:hAnsi="Calibri" w:cs="Calibri"/>
          <w:sz w:val="22"/>
          <w:szCs w:val="22"/>
        </w:rPr>
        <w:t>ã</w:t>
      </w:r>
      <w:r w:rsidRPr="001828F1">
        <w:rPr>
          <w:rFonts w:ascii="Helvetica" w:hAnsi="Helvetica"/>
          <w:sz w:val="22"/>
          <w:szCs w:val="22"/>
        </w:rPr>
        <w:t>o, cento e cinquenta e sete milh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es, setecentos e sessenta e dois mil, cento e oitenta e tr</w:t>
      </w:r>
      <w:r w:rsidRPr="001828F1">
        <w:rPr>
          <w:rFonts w:ascii="Calibri" w:hAnsi="Calibri" w:cs="Calibri"/>
          <w:sz w:val="22"/>
          <w:szCs w:val="22"/>
        </w:rPr>
        <w:t>ê</w:t>
      </w:r>
      <w:r w:rsidRPr="001828F1">
        <w:rPr>
          <w:rFonts w:ascii="Helvetica" w:hAnsi="Helvetica"/>
          <w:sz w:val="22"/>
          <w:szCs w:val="22"/>
        </w:rPr>
        <w:t>s reais),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da Universidade de S</w:t>
      </w:r>
      <w:r w:rsidRPr="001828F1">
        <w:rPr>
          <w:rFonts w:ascii="Calibri" w:hAnsi="Calibri" w:cs="Calibri"/>
          <w:sz w:val="22"/>
          <w:szCs w:val="22"/>
        </w:rPr>
        <w:t>ã</w:t>
      </w:r>
      <w:r w:rsidRPr="001828F1">
        <w:rPr>
          <w:rFonts w:ascii="Helvetica" w:hAnsi="Helvetica"/>
          <w:sz w:val="22"/>
          <w:szCs w:val="22"/>
        </w:rPr>
        <w:t>o Paulo-USP, observando-se as classifica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Institucional, Econ</w:t>
      </w:r>
      <w:r w:rsidRPr="001828F1">
        <w:rPr>
          <w:rFonts w:ascii="Calibri" w:hAnsi="Calibri" w:cs="Calibri"/>
          <w:sz w:val="22"/>
          <w:szCs w:val="22"/>
        </w:rPr>
        <w:t>ô</w:t>
      </w:r>
      <w:r w:rsidRPr="001828F1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828F1">
        <w:rPr>
          <w:rFonts w:ascii="Helvetica" w:hAnsi="Helvetica"/>
          <w:sz w:val="22"/>
          <w:szCs w:val="22"/>
        </w:rPr>
        <w:t>Funcional e Program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tica</w:t>
      </w:r>
      <w:proofErr w:type="gramEnd"/>
      <w:r w:rsidRPr="001828F1">
        <w:rPr>
          <w:rFonts w:ascii="Helvetica" w:hAnsi="Helvetica"/>
          <w:sz w:val="22"/>
          <w:szCs w:val="22"/>
        </w:rPr>
        <w:t>, conforme a Tabela 1, anexa.</w:t>
      </w:r>
    </w:p>
    <w:p w14:paraId="097111C7" w14:textId="77777777" w:rsidR="00F620EA" w:rsidRPr="001828F1" w:rsidRDefault="00F620EA" w:rsidP="00F620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2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O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aberto pelo artigo anterior ser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1828F1">
        <w:rPr>
          <w:rFonts w:ascii="Calibri" w:hAnsi="Calibri" w:cs="Calibri"/>
          <w:sz w:val="22"/>
          <w:szCs w:val="22"/>
        </w:rPr>
        <w:t>§</w:t>
      </w:r>
      <w:r w:rsidRPr="001828F1">
        <w:rPr>
          <w:rFonts w:ascii="Helvetica" w:hAnsi="Helvetica"/>
          <w:sz w:val="22"/>
          <w:szCs w:val="22"/>
        </w:rPr>
        <w:t xml:space="preserve">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artigo 43, da Lei federal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4.320, de 17 de mar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o de 1964, de conformidade com a legisla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discriminada na Tabela 3, anexa.</w:t>
      </w:r>
    </w:p>
    <w:p w14:paraId="51C3BB62" w14:textId="77777777" w:rsidR="00F620EA" w:rsidRPr="001828F1" w:rsidRDefault="00F620EA" w:rsidP="00F620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3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alterada a Programa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Decreto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CF8925D" w14:textId="77777777" w:rsidR="00F620EA" w:rsidRPr="001828F1" w:rsidRDefault="00F620EA" w:rsidP="00F620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4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o, retroagindo seus efeitos a 03 de fevereiro de 2025.</w:t>
      </w:r>
    </w:p>
    <w:p w14:paraId="4713EBFA" w14:textId="77777777" w:rsidR="00F620EA" w:rsidRPr="001828F1" w:rsidRDefault="00F620EA" w:rsidP="00F620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TARC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SIO DE FREITAS</w:t>
      </w:r>
    </w:p>
    <w:p w14:paraId="6250A8C4" w14:textId="77777777" w:rsidR="00F620EA" w:rsidRPr="001828F1" w:rsidRDefault="00F620EA" w:rsidP="00F620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F620EA" w:rsidRPr="00182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EA"/>
    <w:rsid w:val="000D700C"/>
    <w:rsid w:val="00F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DB9"/>
  <w15:chartTrackingRefBased/>
  <w15:docId w15:val="{9B5D255E-F367-4DC6-B2C2-F88A2EB7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EA"/>
  </w:style>
  <w:style w:type="paragraph" w:styleId="Ttulo1">
    <w:name w:val="heading 1"/>
    <w:basedOn w:val="Normal"/>
    <w:next w:val="Normal"/>
    <w:link w:val="Ttulo1Char"/>
    <w:uiPriority w:val="9"/>
    <w:qFormat/>
    <w:rsid w:val="00F62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2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2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2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2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2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2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2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2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2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2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20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20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20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20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20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20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2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2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2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20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20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20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2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20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2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2025-03-10T14:48:00Z</dcterms:created>
  <dcterms:modified xsi:type="dcterms:W3CDTF">2025-03-10T14:48:00Z</dcterms:modified>
</cp:coreProperties>
</file>