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CA" w:rsidRPr="009D7474" w:rsidRDefault="00DF29CA" w:rsidP="009D747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D7474">
        <w:rPr>
          <w:rFonts w:ascii="Helvetica" w:hAnsi="Helvetica" w:cs="Helvetica"/>
          <w:b/>
          <w:bCs/>
          <w:sz w:val="22"/>
          <w:szCs w:val="22"/>
        </w:rPr>
        <w:t>DECRETO Nº 65.233, DE 7 DE OUTUBRO DE 2020</w:t>
      </w:r>
    </w:p>
    <w:p w:rsidR="009D7474" w:rsidRPr="009D7474" w:rsidRDefault="009D7474" w:rsidP="009D747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DF29CA" w:rsidRPr="009D7474" w:rsidRDefault="00DF29CA" w:rsidP="009D7474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>Dispõe sobre abertura de crédito suplementar ao Orçamento Fiscal na Secretaria da Segurança Pública, visando ao atendimento de Despesas de Capital</w:t>
      </w:r>
    </w:p>
    <w:p w:rsidR="009D7474" w:rsidRPr="009D7474" w:rsidRDefault="009D7474" w:rsidP="009D7474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DF29CA" w:rsidRPr="009D7474" w:rsidRDefault="00DF29CA" w:rsidP="009D74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 xml:space="preserve">JOÃO DORIA, </w:t>
      </w:r>
      <w:r w:rsidR="009D7474" w:rsidRPr="009D7474">
        <w:rPr>
          <w:rFonts w:ascii="Helvetica" w:hAnsi="Helvetica" w:cs="Helvetica"/>
          <w:sz w:val="22"/>
          <w:szCs w:val="22"/>
        </w:rPr>
        <w:t>GOVERNADOR DO ESTADO DE SÃO PAULO</w:t>
      </w:r>
      <w:r w:rsidRPr="009D7474">
        <w:rPr>
          <w:rFonts w:ascii="Helvetica" w:hAnsi="Helvetica" w:cs="Helvetica"/>
          <w:sz w:val="22"/>
          <w:szCs w:val="22"/>
        </w:rPr>
        <w:t>, no uso de suas atribuições legais, considerando o disposto no artigo 9º da Lei nº 17.244, de 10 de janeiro de 2020,</w:t>
      </w:r>
    </w:p>
    <w:p w:rsidR="00DF29CA" w:rsidRPr="009D7474" w:rsidRDefault="00DF29CA" w:rsidP="009D74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>Decreta:</w:t>
      </w:r>
    </w:p>
    <w:p w:rsidR="00DF29CA" w:rsidRPr="009D7474" w:rsidRDefault="00DF29CA" w:rsidP="009D74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>Artigo 1º - Fica aberto um crédito de R$ 300.000,00 (Trezentos mil reais), suplementar ao orçamento da Secretaria da Segurança Pública, observando-se as classificações Institucional, Econômica, Funcional e Programática, conforme a Tabela 1, anexa.</w:t>
      </w:r>
    </w:p>
    <w:p w:rsidR="00DF29CA" w:rsidRPr="009D7474" w:rsidRDefault="00DF29CA" w:rsidP="009D74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DF29CA" w:rsidRPr="009D7474" w:rsidRDefault="00DF29CA" w:rsidP="009D74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>Artigo 3º - Este decreto entra em vigor na data de sua publicação, retroagindo seus efeitos à 1º de setembro de 2020.</w:t>
      </w:r>
    </w:p>
    <w:p w:rsidR="00DF29CA" w:rsidRPr="009D7474" w:rsidRDefault="00DF29CA" w:rsidP="009D74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>Palácio dos Bandeirantes, 7 de outubro de 2020</w:t>
      </w:r>
    </w:p>
    <w:p w:rsidR="00DF29CA" w:rsidRPr="009D7474" w:rsidRDefault="00DF29CA" w:rsidP="009D74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74">
        <w:rPr>
          <w:rFonts w:ascii="Helvetica" w:hAnsi="Helvetica" w:cs="Helvetica"/>
          <w:sz w:val="22"/>
          <w:szCs w:val="22"/>
        </w:rPr>
        <w:t>JOÃO DORIA</w:t>
      </w:r>
    </w:p>
    <w:p w:rsidR="0058515A" w:rsidRPr="009D7474" w:rsidRDefault="007012A1" w:rsidP="00DF29CA">
      <w:pPr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D7474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(Tabelas </w:t>
      </w:r>
      <w:r w:rsidR="00AA1A0C">
        <w:rPr>
          <w:rFonts w:ascii="Helvetica" w:hAnsi="Helvetica" w:cs="Helvetica"/>
          <w:b/>
          <w:bCs/>
          <w:i/>
          <w:iCs/>
          <w:sz w:val="22"/>
          <w:szCs w:val="22"/>
        </w:rPr>
        <w:t>P</w:t>
      </w:r>
      <w:bookmarkStart w:id="0" w:name="_GoBack"/>
      <w:bookmarkEnd w:id="0"/>
      <w:r w:rsidRPr="009D7474">
        <w:rPr>
          <w:rFonts w:ascii="Helvetica" w:hAnsi="Helvetica" w:cs="Helvetica"/>
          <w:b/>
          <w:bCs/>
          <w:i/>
          <w:iCs/>
          <w:sz w:val="22"/>
          <w:szCs w:val="22"/>
        </w:rPr>
        <w:t>ublicadas)</w:t>
      </w:r>
    </w:p>
    <w:sectPr w:rsidR="0058515A" w:rsidRPr="009D7474" w:rsidSect="009D747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52"/>
    <w:rsid w:val="0058515A"/>
    <w:rsid w:val="007012A1"/>
    <w:rsid w:val="009D7474"/>
    <w:rsid w:val="00AA1A0C"/>
    <w:rsid w:val="00AB0B52"/>
    <w:rsid w:val="00D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CFB"/>
  <w15:chartTrackingRefBased/>
  <w15:docId w15:val="{1BFE6527-8C08-4753-9571-4BFD6EF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AB0B5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B0B5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2020-10-08T13:26:00Z</dcterms:created>
  <dcterms:modified xsi:type="dcterms:W3CDTF">2020-10-08T19:55:00Z</dcterms:modified>
</cp:coreProperties>
</file>