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67ED8" w14:textId="77777777" w:rsidR="0027669F" w:rsidRPr="0027669F" w:rsidRDefault="0027669F" w:rsidP="0027669F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27669F">
        <w:rPr>
          <w:rFonts w:ascii="Helvetica" w:hAnsi="Helvetica" w:cs="Courier New"/>
          <w:b/>
          <w:bCs/>
          <w:sz w:val="22"/>
          <w:szCs w:val="22"/>
        </w:rPr>
        <w:t>DECRETO N</w:t>
      </w:r>
      <w:r w:rsidRPr="0027669F">
        <w:rPr>
          <w:rFonts w:ascii="Calibri" w:hAnsi="Calibri" w:cs="Calibri"/>
          <w:b/>
          <w:bCs/>
          <w:sz w:val="22"/>
          <w:szCs w:val="22"/>
        </w:rPr>
        <w:t>°</w:t>
      </w:r>
      <w:r w:rsidRPr="0027669F">
        <w:rPr>
          <w:rFonts w:ascii="Helvetica" w:hAnsi="Helvetica" w:cs="Courier New"/>
          <w:b/>
          <w:bCs/>
          <w:sz w:val="22"/>
          <w:szCs w:val="22"/>
        </w:rPr>
        <w:t xml:space="preserve"> 66.955, DE 7 DE JULHO DE 2022</w:t>
      </w:r>
    </w:p>
    <w:p w14:paraId="760CE4D4" w14:textId="77777777" w:rsidR="0027669F" w:rsidRPr="006808D6" w:rsidRDefault="0027669F" w:rsidP="0027669F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Disp</w:t>
      </w:r>
      <w:r w:rsidRPr="006808D6">
        <w:rPr>
          <w:rFonts w:ascii="Calibri" w:hAnsi="Calibri" w:cs="Calibri"/>
          <w:sz w:val="22"/>
          <w:szCs w:val="22"/>
        </w:rPr>
        <w:t>õ</w:t>
      </w:r>
      <w:r w:rsidRPr="006808D6">
        <w:rPr>
          <w:rFonts w:ascii="Helvetica" w:hAnsi="Helvetica" w:cs="Courier New"/>
          <w:sz w:val="22"/>
          <w:szCs w:val="22"/>
        </w:rPr>
        <w:t>e sobre abertura de cr</w:t>
      </w:r>
      <w:r w:rsidRPr="006808D6">
        <w:rPr>
          <w:rFonts w:ascii="Calibri" w:hAnsi="Calibri" w:cs="Calibri"/>
          <w:sz w:val="22"/>
          <w:szCs w:val="22"/>
        </w:rPr>
        <w:t>é</w:t>
      </w:r>
      <w:r w:rsidRPr="006808D6">
        <w:rPr>
          <w:rFonts w:ascii="Helvetica" w:hAnsi="Helvetica" w:cs="Courier New"/>
          <w:sz w:val="22"/>
          <w:szCs w:val="22"/>
        </w:rPr>
        <w:t>dito suplementar ao Or</w:t>
      </w:r>
      <w:r w:rsidRPr="006808D6">
        <w:rPr>
          <w:rFonts w:ascii="Calibri" w:hAnsi="Calibri" w:cs="Calibri"/>
          <w:sz w:val="22"/>
          <w:szCs w:val="22"/>
        </w:rPr>
        <w:t>ç</w:t>
      </w:r>
      <w:r w:rsidRPr="006808D6">
        <w:rPr>
          <w:rFonts w:ascii="Helvetica" w:hAnsi="Helvetica" w:cs="Courier New"/>
          <w:sz w:val="22"/>
          <w:szCs w:val="22"/>
        </w:rPr>
        <w:t>amento Fiscal na Secretaria da Seguran</w:t>
      </w:r>
      <w:r w:rsidRPr="006808D6">
        <w:rPr>
          <w:rFonts w:ascii="Calibri" w:hAnsi="Calibri" w:cs="Calibri"/>
          <w:sz w:val="22"/>
          <w:szCs w:val="22"/>
        </w:rPr>
        <w:t>ç</w:t>
      </w:r>
      <w:r w:rsidRPr="006808D6">
        <w:rPr>
          <w:rFonts w:ascii="Helvetica" w:hAnsi="Helvetica" w:cs="Courier New"/>
          <w:sz w:val="22"/>
          <w:szCs w:val="22"/>
        </w:rPr>
        <w:t>a P</w:t>
      </w:r>
      <w:r w:rsidRPr="006808D6">
        <w:rPr>
          <w:rFonts w:ascii="Calibri" w:hAnsi="Calibri" w:cs="Calibri"/>
          <w:sz w:val="22"/>
          <w:szCs w:val="22"/>
        </w:rPr>
        <w:t>ú</w:t>
      </w:r>
      <w:r w:rsidRPr="006808D6">
        <w:rPr>
          <w:rFonts w:ascii="Helvetica" w:hAnsi="Helvetica" w:cs="Courier New"/>
          <w:sz w:val="22"/>
          <w:szCs w:val="22"/>
        </w:rPr>
        <w:t>blica, visando ao atendimento de Despesas Correntes</w:t>
      </w:r>
    </w:p>
    <w:p w14:paraId="67B39A57" w14:textId="1857DD5B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 xml:space="preserve">RODRIGO GARCIA, </w:t>
      </w:r>
      <w:r w:rsidRPr="006808D6">
        <w:rPr>
          <w:rFonts w:ascii="Helvetica" w:hAnsi="Helvetica" w:cs="Courier New"/>
          <w:sz w:val="22"/>
          <w:szCs w:val="22"/>
        </w:rPr>
        <w:t>GOVERNADOR DO ESTADO DE S</w:t>
      </w:r>
      <w:r w:rsidRPr="006808D6">
        <w:rPr>
          <w:rFonts w:ascii="Calibri" w:hAnsi="Calibri" w:cs="Calibri"/>
          <w:sz w:val="22"/>
          <w:szCs w:val="22"/>
        </w:rPr>
        <w:t>Ã</w:t>
      </w:r>
      <w:r w:rsidRPr="006808D6">
        <w:rPr>
          <w:rFonts w:ascii="Helvetica" w:hAnsi="Helvetica" w:cs="Courier New"/>
          <w:sz w:val="22"/>
          <w:szCs w:val="22"/>
        </w:rPr>
        <w:t>O PAULO</w:t>
      </w:r>
      <w:r w:rsidRPr="006808D6">
        <w:rPr>
          <w:rFonts w:ascii="Helvetica" w:hAnsi="Helvetica" w:cs="Courier New"/>
          <w:sz w:val="22"/>
          <w:szCs w:val="22"/>
        </w:rPr>
        <w:t>, no uso de suas atribui</w:t>
      </w:r>
      <w:r w:rsidRPr="006808D6">
        <w:rPr>
          <w:rFonts w:ascii="Calibri" w:hAnsi="Calibri" w:cs="Calibri"/>
          <w:sz w:val="22"/>
          <w:szCs w:val="22"/>
        </w:rPr>
        <w:t>çõ</w:t>
      </w:r>
      <w:r w:rsidRPr="006808D6">
        <w:rPr>
          <w:rFonts w:ascii="Helvetica" w:hAnsi="Helvetica" w:cs="Courier New"/>
          <w:sz w:val="22"/>
          <w:szCs w:val="22"/>
        </w:rPr>
        <w:t>es legais, considerando o disposto na Lei n</w:t>
      </w:r>
      <w:r w:rsidRPr="006808D6">
        <w:rPr>
          <w:rFonts w:ascii="Calibri" w:hAnsi="Calibri" w:cs="Calibri"/>
          <w:sz w:val="22"/>
          <w:szCs w:val="22"/>
        </w:rPr>
        <w:t>º</w:t>
      </w:r>
      <w:r w:rsidRPr="006808D6">
        <w:rPr>
          <w:rFonts w:ascii="Helvetica" w:hAnsi="Helvetica" w:cs="Courier New"/>
          <w:sz w:val="22"/>
          <w:szCs w:val="22"/>
        </w:rPr>
        <w:t xml:space="preserve"> 17.387, de 22 de julho de 2021 e na Lei n</w:t>
      </w:r>
      <w:r w:rsidRPr="006808D6">
        <w:rPr>
          <w:rFonts w:ascii="Calibri" w:hAnsi="Calibri" w:cs="Calibri"/>
          <w:sz w:val="22"/>
          <w:szCs w:val="22"/>
        </w:rPr>
        <w:t>º</w:t>
      </w:r>
      <w:r w:rsidRPr="006808D6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7034E939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Decreta:</w:t>
      </w:r>
    </w:p>
    <w:p w14:paraId="38E425F2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Artigo 1</w:t>
      </w:r>
      <w:r w:rsidRPr="006808D6">
        <w:rPr>
          <w:rFonts w:ascii="Calibri" w:hAnsi="Calibri" w:cs="Calibri"/>
          <w:sz w:val="22"/>
          <w:szCs w:val="22"/>
        </w:rPr>
        <w:t>°</w:t>
      </w:r>
      <w:r w:rsidRPr="006808D6">
        <w:rPr>
          <w:rFonts w:ascii="Helvetica" w:hAnsi="Helvetica" w:cs="Courier New"/>
          <w:sz w:val="22"/>
          <w:szCs w:val="22"/>
        </w:rPr>
        <w:t xml:space="preserve"> - Fica aberto um cr</w:t>
      </w:r>
      <w:r w:rsidRPr="006808D6">
        <w:rPr>
          <w:rFonts w:ascii="Calibri" w:hAnsi="Calibri" w:cs="Calibri"/>
          <w:sz w:val="22"/>
          <w:szCs w:val="22"/>
        </w:rPr>
        <w:t>é</w:t>
      </w:r>
      <w:r w:rsidRPr="006808D6">
        <w:rPr>
          <w:rFonts w:ascii="Helvetica" w:hAnsi="Helvetica" w:cs="Courier New"/>
          <w:sz w:val="22"/>
          <w:szCs w:val="22"/>
        </w:rPr>
        <w:t>dito de R$ 10.253.046,00 (Dez milh</w:t>
      </w:r>
      <w:r w:rsidRPr="006808D6">
        <w:rPr>
          <w:rFonts w:ascii="Calibri" w:hAnsi="Calibri" w:cs="Calibri"/>
          <w:sz w:val="22"/>
          <w:szCs w:val="22"/>
        </w:rPr>
        <w:t>õ</w:t>
      </w:r>
      <w:r w:rsidRPr="006808D6">
        <w:rPr>
          <w:rFonts w:ascii="Helvetica" w:hAnsi="Helvetica" w:cs="Courier New"/>
          <w:sz w:val="22"/>
          <w:szCs w:val="22"/>
        </w:rPr>
        <w:t>es, duzentos e cinquenta e tr</w:t>
      </w:r>
      <w:r w:rsidRPr="006808D6">
        <w:rPr>
          <w:rFonts w:ascii="Calibri" w:hAnsi="Calibri" w:cs="Calibri"/>
          <w:sz w:val="22"/>
          <w:szCs w:val="22"/>
        </w:rPr>
        <w:t>ê</w:t>
      </w:r>
      <w:r w:rsidRPr="006808D6">
        <w:rPr>
          <w:rFonts w:ascii="Helvetica" w:hAnsi="Helvetica" w:cs="Courier New"/>
          <w:sz w:val="22"/>
          <w:szCs w:val="22"/>
        </w:rPr>
        <w:t>s mil e quarenta e seis reais), suplementar ao or</w:t>
      </w:r>
      <w:r w:rsidRPr="006808D6">
        <w:rPr>
          <w:rFonts w:ascii="Calibri" w:hAnsi="Calibri" w:cs="Calibri"/>
          <w:sz w:val="22"/>
          <w:szCs w:val="22"/>
        </w:rPr>
        <w:t>ç</w:t>
      </w:r>
      <w:r w:rsidRPr="006808D6">
        <w:rPr>
          <w:rFonts w:ascii="Helvetica" w:hAnsi="Helvetica" w:cs="Courier New"/>
          <w:sz w:val="22"/>
          <w:szCs w:val="22"/>
        </w:rPr>
        <w:t>amento da Secretaria da Seguran</w:t>
      </w:r>
      <w:r w:rsidRPr="006808D6">
        <w:rPr>
          <w:rFonts w:ascii="Calibri" w:hAnsi="Calibri" w:cs="Calibri"/>
          <w:sz w:val="22"/>
          <w:szCs w:val="22"/>
        </w:rPr>
        <w:t>ç</w:t>
      </w:r>
      <w:r w:rsidRPr="006808D6">
        <w:rPr>
          <w:rFonts w:ascii="Helvetica" w:hAnsi="Helvetica" w:cs="Courier New"/>
          <w:sz w:val="22"/>
          <w:szCs w:val="22"/>
        </w:rPr>
        <w:t>a P</w:t>
      </w:r>
      <w:r w:rsidRPr="006808D6">
        <w:rPr>
          <w:rFonts w:ascii="Calibri" w:hAnsi="Calibri" w:cs="Calibri"/>
          <w:sz w:val="22"/>
          <w:szCs w:val="22"/>
        </w:rPr>
        <w:t>ú</w:t>
      </w:r>
      <w:r w:rsidRPr="006808D6">
        <w:rPr>
          <w:rFonts w:ascii="Helvetica" w:hAnsi="Helvetica" w:cs="Courier New"/>
          <w:sz w:val="22"/>
          <w:szCs w:val="22"/>
        </w:rPr>
        <w:t>blica, observando-se as classifica</w:t>
      </w:r>
      <w:r w:rsidRPr="006808D6">
        <w:rPr>
          <w:rFonts w:ascii="Calibri" w:hAnsi="Calibri" w:cs="Calibri"/>
          <w:sz w:val="22"/>
          <w:szCs w:val="22"/>
        </w:rPr>
        <w:t>çõ</w:t>
      </w:r>
      <w:r w:rsidRPr="006808D6">
        <w:rPr>
          <w:rFonts w:ascii="Helvetica" w:hAnsi="Helvetica" w:cs="Courier New"/>
          <w:sz w:val="22"/>
          <w:szCs w:val="22"/>
        </w:rPr>
        <w:t>es Institucional, Econ</w:t>
      </w:r>
      <w:r w:rsidRPr="006808D6">
        <w:rPr>
          <w:rFonts w:ascii="Calibri" w:hAnsi="Calibri" w:cs="Calibri"/>
          <w:sz w:val="22"/>
          <w:szCs w:val="22"/>
        </w:rPr>
        <w:t>ô</w:t>
      </w:r>
      <w:r w:rsidRPr="006808D6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6808D6">
        <w:rPr>
          <w:rFonts w:ascii="Helvetica" w:hAnsi="Helvetica" w:cs="Courier New"/>
          <w:sz w:val="22"/>
          <w:szCs w:val="22"/>
        </w:rPr>
        <w:t>Funcional e Program</w:t>
      </w:r>
      <w:r w:rsidRPr="006808D6">
        <w:rPr>
          <w:rFonts w:ascii="Calibri" w:hAnsi="Calibri" w:cs="Calibri"/>
          <w:sz w:val="22"/>
          <w:szCs w:val="22"/>
        </w:rPr>
        <w:t>á</w:t>
      </w:r>
      <w:r w:rsidRPr="006808D6">
        <w:rPr>
          <w:rFonts w:ascii="Helvetica" w:hAnsi="Helvetica" w:cs="Courier New"/>
          <w:sz w:val="22"/>
          <w:szCs w:val="22"/>
        </w:rPr>
        <w:t>tica</w:t>
      </w:r>
      <w:proofErr w:type="gramEnd"/>
      <w:r w:rsidRPr="006808D6">
        <w:rPr>
          <w:rFonts w:ascii="Helvetica" w:hAnsi="Helvetica" w:cs="Courier New"/>
          <w:sz w:val="22"/>
          <w:szCs w:val="22"/>
        </w:rPr>
        <w:t>, conforme a Tabela 1, anexa.</w:t>
      </w:r>
    </w:p>
    <w:p w14:paraId="239080AB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Artigo 2</w:t>
      </w:r>
      <w:r w:rsidRPr="006808D6">
        <w:rPr>
          <w:rFonts w:ascii="Calibri" w:hAnsi="Calibri" w:cs="Calibri"/>
          <w:sz w:val="22"/>
          <w:szCs w:val="22"/>
        </w:rPr>
        <w:t>°</w:t>
      </w:r>
      <w:r w:rsidRPr="006808D6">
        <w:rPr>
          <w:rFonts w:ascii="Helvetica" w:hAnsi="Helvetica" w:cs="Courier New"/>
          <w:sz w:val="22"/>
          <w:szCs w:val="22"/>
        </w:rPr>
        <w:t xml:space="preserve"> - O cr</w:t>
      </w:r>
      <w:r w:rsidRPr="006808D6">
        <w:rPr>
          <w:rFonts w:ascii="Calibri" w:hAnsi="Calibri" w:cs="Calibri"/>
          <w:sz w:val="22"/>
          <w:szCs w:val="22"/>
        </w:rPr>
        <w:t>é</w:t>
      </w:r>
      <w:r w:rsidRPr="006808D6">
        <w:rPr>
          <w:rFonts w:ascii="Helvetica" w:hAnsi="Helvetica" w:cs="Courier New"/>
          <w:sz w:val="22"/>
          <w:szCs w:val="22"/>
        </w:rPr>
        <w:t>dito aberto pelo artigo anterior ser</w:t>
      </w:r>
      <w:r w:rsidRPr="006808D6">
        <w:rPr>
          <w:rFonts w:ascii="Calibri" w:hAnsi="Calibri" w:cs="Calibri"/>
          <w:sz w:val="22"/>
          <w:szCs w:val="22"/>
        </w:rPr>
        <w:t>á</w:t>
      </w:r>
      <w:r w:rsidRPr="006808D6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6808D6">
        <w:rPr>
          <w:rFonts w:ascii="Calibri" w:hAnsi="Calibri" w:cs="Calibri"/>
          <w:sz w:val="22"/>
          <w:szCs w:val="22"/>
        </w:rPr>
        <w:t>§</w:t>
      </w:r>
      <w:r w:rsidRPr="006808D6">
        <w:rPr>
          <w:rFonts w:ascii="Helvetica" w:hAnsi="Helvetica" w:cs="Courier New"/>
          <w:sz w:val="22"/>
          <w:szCs w:val="22"/>
        </w:rPr>
        <w:t xml:space="preserve"> 1</w:t>
      </w:r>
      <w:r w:rsidRPr="006808D6">
        <w:rPr>
          <w:rFonts w:ascii="Calibri" w:hAnsi="Calibri" w:cs="Calibri"/>
          <w:sz w:val="22"/>
          <w:szCs w:val="22"/>
        </w:rPr>
        <w:t>°</w:t>
      </w:r>
      <w:r w:rsidRPr="006808D6">
        <w:rPr>
          <w:rFonts w:ascii="Helvetica" w:hAnsi="Helvetica" w:cs="Courier New"/>
          <w:sz w:val="22"/>
          <w:szCs w:val="22"/>
        </w:rPr>
        <w:t>, do artigo 43, da Lei Federal n</w:t>
      </w:r>
      <w:r w:rsidRPr="006808D6">
        <w:rPr>
          <w:rFonts w:ascii="Calibri" w:hAnsi="Calibri" w:cs="Calibri"/>
          <w:sz w:val="22"/>
          <w:szCs w:val="22"/>
        </w:rPr>
        <w:t>°</w:t>
      </w:r>
      <w:r w:rsidRPr="006808D6">
        <w:rPr>
          <w:rFonts w:ascii="Helvetica" w:hAnsi="Helvetica" w:cs="Courier New"/>
          <w:sz w:val="22"/>
          <w:szCs w:val="22"/>
        </w:rPr>
        <w:t xml:space="preserve"> 4 320, de 17 de mar</w:t>
      </w:r>
      <w:r w:rsidRPr="006808D6">
        <w:rPr>
          <w:rFonts w:ascii="Calibri" w:hAnsi="Calibri" w:cs="Calibri"/>
          <w:sz w:val="22"/>
          <w:szCs w:val="22"/>
        </w:rPr>
        <w:t>ç</w:t>
      </w:r>
      <w:r w:rsidRPr="006808D6">
        <w:rPr>
          <w:rFonts w:ascii="Helvetica" w:hAnsi="Helvetica" w:cs="Courier New"/>
          <w:sz w:val="22"/>
          <w:szCs w:val="22"/>
        </w:rPr>
        <w:t>o de 1964, de conformidade com a legisla</w:t>
      </w:r>
      <w:r w:rsidRPr="006808D6">
        <w:rPr>
          <w:rFonts w:ascii="Calibri" w:hAnsi="Calibri" w:cs="Calibri"/>
          <w:sz w:val="22"/>
          <w:szCs w:val="22"/>
        </w:rPr>
        <w:t>çã</w:t>
      </w:r>
      <w:r w:rsidRPr="006808D6">
        <w:rPr>
          <w:rFonts w:ascii="Helvetica" w:hAnsi="Helvetica" w:cs="Courier New"/>
          <w:sz w:val="22"/>
          <w:szCs w:val="22"/>
        </w:rPr>
        <w:t>o discriminada na Tabela 3, anexa.</w:t>
      </w:r>
    </w:p>
    <w:p w14:paraId="79A4EC18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Artigo 3</w:t>
      </w:r>
      <w:r w:rsidRPr="006808D6">
        <w:rPr>
          <w:rFonts w:ascii="Calibri" w:hAnsi="Calibri" w:cs="Calibri"/>
          <w:sz w:val="22"/>
          <w:szCs w:val="22"/>
        </w:rPr>
        <w:t>°</w:t>
      </w:r>
      <w:r w:rsidRPr="006808D6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6808D6">
        <w:rPr>
          <w:rFonts w:ascii="Calibri" w:hAnsi="Calibri" w:cs="Calibri"/>
          <w:sz w:val="22"/>
          <w:szCs w:val="22"/>
        </w:rPr>
        <w:t>çã</w:t>
      </w:r>
      <w:r w:rsidRPr="006808D6">
        <w:rPr>
          <w:rFonts w:ascii="Helvetica" w:hAnsi="Helvetica" w:cs="Courier New"/>
          <w:sz w:val="22"/>
          <w:szCs w:val="22"/>
        </w:rPr>
        <w:t xml:space="preserve">o, retroagindo seus efeitos </w:t>
      </w:r>
      <w:r w:rsidRPr="006808D6">
        <w:rPr>
          <w:rFonts w:ascii="Calibri" w:hAnsi="Calibri" w:cs="Calibri"/>
          <w:sz w:val="22"/>
          <w:szCs w:val="22"/>
        </w:rPr>
        <w:t>à</w:t>
      </w:r>
      <w:r w:rsidRPr="006808D6">
        <w:rPr>
          <w:rFonts w:ascii="Helvetica" w:hAnsi="Helvetica" w:cs="Courier New"/>
          <w:sz w:val="22"/>
          <w:szCs w:val="22"/>
        </w:rPr>
        <w:t xml:space="preserve"> 30 de junho de 2022.</w:t>
      </w:r>
    </w:p>
    <w:p w14:paraId="47025BF7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Pal</w:t>
      </w:r>
      <w:r w:rsidRPr="006808D6">
        <w:rPr>
          <w:rFonts w:ascii="Calibri" w:hAnsi="Calibri" w:cs="Calibri"/>
          <w:sz w:val="22"/>
          <w:szCs w:val="22"/>
        </w:rPr>
        <w:t>á</w:t>
      </w:r>
      <w:r w:rsidRPr="006808D6">
        <w:rPr>
          <w:rFonts w:ascii="Helvetica" w:hAnsi="Helvetica" w:cs="Courier New"/>
          <w:sz w:val="22"/>
          <w:szCs w:val="22"/>
        </w:rPr>
        <w:t>cio dos Bandeirantes, 7 de julho de 2022</w:t>
      </w:r>
    </w:p>
    <w:p w14:paraId="408EE753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6808D6">
        <w:rPr>
          <w:rFonts w:ascii="Helvetica" w:hAnsi="Helvetica" w:cs="Courier New"/>
          <w:sz w:val="22"/>
          <w:szCs w:val="22"/>
        </w:rPr>
        <w:t>RODRIGO GARCIA</w:t>
      </w:r>
    </w:p>
    <w:p w14:paraId="454D37C4" w14:textId="77777777" w:rsidR="0027669F" w:rsidRPr="006808D6" w:rsidRDefault="0027669F" w:rsidP="0027669F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27669F" w:rsidRPr="006808D6" w:rsidSect="0090792A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69F"/>
    <w:rsid w:val="0027669F"/>
    <w:rsid w:val="00D92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667AF"/>
  <w15:chartTrackingRefBased/>
  <w15:docId w15:val="{890952C7-DF7A-4AB4-ABEF-189B72CC8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669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27669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27669F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176</Words>
  <Characters>954</Characters>
  <Application>Microsoft Office Word</Application>
  <DocSecurity>0</DocSecurity>
  <Lines>7</Lines>
  <Paragraphs>2</Paragraphs>
  <ScaleCrop>false</ScaleCrop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2022-07-08T13:46:00Z</dcterms:created>
  <dcterms:modified xsi:type="dcterms:W3CDTF">2022-07-08T13:48:00Z</dcterms:modified>
</cp:coreProperties>
</file>