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BFF15" w14:textId="77777777" w:rsidR="00CB23B2" w:rsidRPr="00725C86" w:rsidRDefault="00CB23B2" w:rsidP="00CB23B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DECRETO N</w:t>
      </w:r>
      <w:r w:rsidRPr="00725C86">
        <w:rPr>
          <w:rFonts w:ascii="Calibri" w:hAnsi="Calibri" w:cs="Calibri"/>
          <w:b/>
          <w:bCs/>
          <w:sz w:val="22"/>
          <w:szCs w:val="22"/>
        </w:rPr>
        <w:t>º</w:t>
      </w:r>
      <w:r w:rsidRPr="00725C86">
        <w:rPr>
          <w:rFonts w:ascii="Helvetica" w:hAnsi="Helvetica"/>
          <w:b/>
          <w:bCs/>
          <w:sz w:val="22"/>
          <w:szCs w:val="22"/>
        </w:rPr>
        <w:t xml:space="preserve"> 68.969, DE 14 DE OUTUBRO DE 2024</w:t>
      </w:r>
    </w:p>
    <w:p w14:paraId="4CB5B054" w14:textId="77777777" w:rsidR="00CB23B2" w:rsidRPr="00725C86" w:rsidRDefault="00CB23B2" w:rsidP="00CB23B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Disp</w:t>
      </w:r>
      <w:r w:rsidRPr="00725C86">
        <w:rPr>
          <w:rFonts w:ascii="Calibri" w:hAnsi="Calibri" w:cs="Calibri"/>
          <w:sz w:val="22"/>
          <w:szCs w:val="22"/>
        </w:rPr>
        <w:t>õ</w:t>
      </w:r>
      <w:r w:rsidRPr="00725C86">
        <w:rPr>
          <w:rFonts w:ascii="Helvetica" w:hAnsi="Helvetica"/>
          <w:sz w:val="22"/>
          <w:szCs w:val="22"/>
        </w:rPr>
        <w:t>e sobre abertura de cr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>dito suplementar ao Or</w:t>
      </w:r>
      <w:r w:rsidRPr="00725C86">
        <w:rPr>
          <w:rFonts w:ascii="Calibri" w:hAnsi="Calibri" w:cs="Calibri"/>
          <w:sz w:val="22"/>
          <w:szCs w:val="22"/>
        </w:rPr>
        <w:t>ç</w:t>
      </w:r>
      <w:r w:rsidRPr="00725C86">
        <w:rPr>
          <w:rFonts w:ascii="Helvetica" w:hAnsi="Helvetica"/>
          <w:sz w:val="22"/>
          <w:szCs w:val="22"/>
        </w:rPr>
        <w:t>amento Fiscal na Companhia Docas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Sebasti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o, visando ao atendimento de Despesas Correntes.</w:t>
      </w:r>
    </w:p>
    <w:p w14:paraId="713A6F56" w14:textId="77777777" w:rsidR="00CB23B2" w:rsidRPr="00725C86" w:rsidRDefault="00CB23B2" w:rsidP="00CB23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O GOVERNADOR DO ESTADO DE S</w:t>
      </w:r>
      <w:r w:rsidRPr="00725C86">
        <w:rPr>
          <w:rFonts w:ascii="Calibri" w:hAnsi="Calibri" w:cs="Calibri"/>
          <w:b/>
          <w:bCs/>
          <w:sz w:val="22"/>
          <w:szCs w:val="22"/>
        </w:rPr>
        <w:t>Ã</w:t>
      </w:r>
      <w:r w:rsidRPr="00725C86">
        <w:rPr>
          <w:rFonts w:ascii="Helvetica" w:hAnsi="Helvetica"/>
          <w:b/>
          <w:bCs/>
          <w:sz w:val="22"/>
          <w:szCs w:val="22"/>
        </w:rPr>
        <w:t>O PAULO</w:t>
      </w:r>
      <w:r w:rsidRPr="00725C86">
        <w:rPr>
          <w:rFonts w:ascii="Helvetica" w:hAnsi="Helvetica"/>
          <w:sz w:val="22"/>
          <w:szCs w:val="22"/>
        </w:rPr>
        <w:t>, no uso de suas atribui</w:t>
      </w:r>
      <w:r w:rsidRPr="00725C86">
        <w:rPr>
          <w:rFonts w:ascii="Calibri" w:hAnsi="Calibri" w:cs="Calibri"/>
          <w:sz w:val="22"/>
          <w:szCs w:val="22"/>
        </w:rPr>
        <w:t>çõ</w:t>
      </w:r>
      <w:r w:rsidRPr="00725C86">
        <w:rPr>
          <w:rFonts w:ascii="Helvetica" w:hAnsi="Helvetica"/>
          <w:sz w:val="22"/>
          <w:szCs w:val="22"/>
        </w:rPr>
        <w:t>es legais, considerando o disposto na Lei n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Helvetica" w:hAnsi="Helvetica"/>
          <w:sz w:val="22"/>
          <w:szCs w:val="22"/>
        </w:rPr>
        <w:t xml:space="preserve"> 17.725, de 19 de julho de 2023, e na Lei n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Helvetica" w:hAnsi="Helvetica"/>
          <w:sz w:val="22"/>
          <w:szCs w:val="22"/>
        </w:rPr>
        <w:t xml:space="preserve"> 17.863, de 22 de dezembro de 2023,</w:t>
      </w:r>
    </w:p>
    <w:p w14:paraId="69CE3ADD" w14:textId="77777777" w:rsidR="00CB23B2" w:rsidRPr="00725C86" w:rsidRDefault="00CB23B2" w:rsidP="00CB23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Decreta:</w:t>
      </w:r>
    </w:p>
    <w:p w14:paraId="27B51D9B" w14:textId="77777777" w:rsidR="00CB23B2" w:rsidRPr="00725C86" w:rsidRDefault="00CB23B2" w:rsidP="00CB23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Fica aberto um cr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>dito de R$ 9.300.000,00 (nove milh</w:t>
      </w:r>
      <w:r w:rsidRPr="00725C86">
        <w:rPr>
          <w:rFonts w:ascii="Calibri" w:hAnsi="Calibri" w:cs="Calibri"/>
          <w:sz w:val="22"/>
          <w:szCs w:val="22"/>
        </w:rPr>
        <w:t>õ</w:t>
      </w:r>
      <w:r w:rsidRPr="00725C86">
        <w:rPr>
          <w:rFonts w:ascii="Helvetica" w:hAnsi="Helvetica"/>
          <w:sz w:val="22"/>
          <w:szCs w:val="22"/>
        </w:rPr>
        <w:t>es e trezentos mil reais), suplementar ao or</w:t>
      </w:r>
      <w:r w:rsidRPr="00725C86">
        <w:rPr>
          <w:rFonts w:ascii="Calibri" w:hAnsi="Calibri" w:cs="Calibri"/>
          <w:sz w:val="22"/>
          <w:szCs w:val="22"/>
        </w:rPr>
        <w:t>ç</w:t>
      </w:r>
      <w:r w:rsidRPr="00725C86">
        <w:rPr>
          <w:rFonts w:ascii="Helvetica" w:hAnsi="Helvetica"/>
          <w:sz w:val="22"/>
          <w:szCs w:val="22"/>
        </w:rPr>
        <w:t>amento da Companhia Docas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Sebasti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o, observando-se as classifica</w:t>
      </w:r>
      <w:r w:rsidRPr="00725C86">
        <w:rPr>
          <w:rFonts w:ascii="Calibri" w:hAnsi="Calibri" w:cs="Calibri"/>
          <w:sz w:val="22"/>
          <w:szCs w:val="22"/>
        </w:rPr>
        <w:t>çõ</w:t>
      </w:r>
      <w:r w:rsidRPr="00725C86">
        <w:rPr>
          <w:rFonts w:ascii="Helvetica" w:hAnsi="Helvetica"/>
          <w:sz w:val="22"/>
          <w:szCs w:val="22"/>
        </w:rPr>
        <w:t>es Institucional, Econ</w:t>
      </w:r>
      <w:r w:rsidRPr="00725C86">
        <w:rPr>
          <w:rFonts w:ascii="Calibri" w:hAnsi="Calibri" w:cs="Calibri"/>
          <w:sz w:val="22"/>
          <w:szCs w:val="22"/>
        </w:rPr>
        <w:t>ô</w:t>
      </w:r>
      <w:r w:rsidRPr="00725C86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725C86">
        <w:rPr>
          <w:rFonts w:ascii="Helvetica" w:hAnsi="Helvetica"/>
          <w:sz w:val="22"/>
          <w:szCs w:val="22"/>
        </w:rPr>
        <w:t>Funcional e Program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tica</w:t>
      </w:r>
      <w:proofErr w:type="gramEnd"/>
      <w:r w:rsidRPr="00725C86">
        <w:rPr>
          <w:rFonts w:ascii="Helvetica" w:hAnsi="Helvetica"/>
          <w:sz w:val="22"/>
          <w:szCs w:val="22"/>
        </w:rPr>
        <w:t>, conforme a Tabela 1, anexa.</w:t>
      </w:r>
    </w:p>
    <w:p w14:paraId="6A3D9DAB" w14:textId="77777777" w:rsidR="00CB23B2" w:rsidRPr="00725C86" w:rsidRDefault="00CB23B2" w:rsidP="00CB23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2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O cr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>dito aberto pelo artigo anterior ser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725C86">
        <w:rPr>
          <w:rFonts w:ascii="Calibri" w:hAnsi="Calibri" w:cs="Calibri"/>
          <w:sz w:val="22"/>
          <w:szCs w:val="22"/>
        </w:rPr>
        <w:t>§</w:t>
      </w:r>
      <w:r w:rsidRPr="00725C86">
        <w:rPr>
          <w:rFonts w:ascii="Helvetica" w:hAnsi="Helvetica"/>
          <w:sz w:val="22"/>
          <w:szCs w:val="22"/>
        </w:rPr>
        <w:t xml:space="preserve"> 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, do artigo 43, da Lei federal n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Helvetica" w:hAnsi="Helvetica"/>
          <w:sz w:val="22"/>
          <w:szCs w:val="22"/>
        </w:rPr>
        <w:t xml:space="preserve"> 4.320, de 17 de mar</w:t>
      </w:r>
      <w:r w:rsidRPr="00725C86">
        <w:rPr>
          <w:rFonts w:ascii="Calibri" w:hAnsi="Calibri" w:cs="Calibri"/>
          <w:sz w:val="22"/>
          <w:szCs w:val="22"/>
        </w:rPr>
        <w:t>ç</w:t>
      </w:r>
      <w:r w:rsidRPr="00725C86">
        <w:rPr>
          <w:rFonts w:ascii="Helvetica" w:hAnsi="Helvetica"/>
          <w:sz w:val="22"/>
          <w:szCs w:val="22"/>
        </w:rPr>
        <w:t>o de 1964, de conformidade com a legisla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discriminada na Tabela 3, anexa.</w:t>
      </w:r>
    </w:p>
    <w:p w14:paraId="58D6AB92" w14:textId="77777777" w:rsidR="00CB23B2" w:rsidRPr="00725C86" w:rsidRDefault="00CB23B2" w:rsidP="00CB23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Fica alterada a Programa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Or</w:t>
      </w:r>
      <w:r w:rsidRPr="00725C86">
        <w:rPr>
          <w:rFonts w:ascii="Calibri" w:hAnsi="Calibri" w:cs="Calibri"/>
          <w:sz w:val="22"/>
          <w:szCs w:val="22"/>
        </w:rPr>
        <w:t>ç</w:t>
      </w:r>
      <w:r w:rsidRPr="00725C86">
        <w:rPr>
          <w:rFonts w:ascii="Helvetica" w:hAnsi="Helvetica"/>
          <w:sz w:val="22"/>
          <w:szCs w:val="22"/>
        </w:rPr>
        <w:t>ament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, do Decreto n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3E80E2F2" w14:textId="77777777" w:rsidR="00CB23B2" w:rsidRPr="00725C86" w:rsidRDefault="00CB23B2" w:rsidP="00CB23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4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o.</w:t>
      </w:r>
    </w:p>
    <w:p w14:paraId="718F2EC2" w14:textId="77777777" w:rsidR="00CB23B2" w:rsidRPr="00725C86" w:rsidRDefault="00CB23B2" w:rsidP="00CB23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TARC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SIO DE FREITAS</w:t>
      </w:r>
    </w:p>
    <w:p w14:paraId="1D01C84F" w14:textId="77777777" w:rsidR="00CB23B2" w:rsidRPr="00725C86" w:rsidRDefault="00CB23B2" w:rsidP="00CB23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CB23B2" w:rsidRPr="00725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B2"/>
    <w:rsid w:val="00B11762"/>
    <w:rsid w:val="00C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2A6D"/>
  <w15:chartTrackingRefBased/>
  <w15:docId w15:val="{95382BBB-8F5A-432A-9C5F-F63720BC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B2"/>
  </w:style>
  <w:style w:type="paragraph" w:styleId="Ttulo1">
    <w:name w:val="heading 1"/>
    <w:basedOn w:val="Normal"/>
    <w:next w:val="Normal"/>
    <w:link w:val="Ttulo1Char"/>
    <w:uiPriority w:val="9"/>
    <w:qFormat/>
    <w:rsid w:val="00CB2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2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2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2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2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2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2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2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2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2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2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23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23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23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23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23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23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2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B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2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B2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B23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23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B23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2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23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23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2024-10-15T13:57:00Z</dcterms:created>
  <dcterms:modified xsi:type="dcterms:W3CDTF">2024-10-15T13:57:00Z</dcterms:modified>
</cp:coreProperties>
</file>