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0" w:rsidRPr="00A9796D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A9796D">
        <w:rPr>
          <w:rFonts w:ascii="Helvetica" w:hAnsi="Helvetica" w:cs="Courier New"/>
          <w:b/>
          <w:color w:val="000000"/>
        </w:rPr>
        <w:t>DECRETO N</w:t>
      </w:r>
      <w:r w:rsidRPr="00A9796D">
        <w:rPr>
          <w:rFonts w:ascii="Courier New" w:hAnsi="Courier New" w:cs="Courier New"/>
          <w:b/>
          <w:color w:val="000000"/>
        </w:rPr>
        <w:t>º</w:t>
      </w:r>
      <w:r w:rsidRPr="00A9796D">
        <w:rPr>
          <w:rFonts w:ascii="Helvetica" w:hAnsi="Helvetica" w:cs="Courier New"/>
          <w:b/>
          <w:color w:val="000000"/>
        </w:rPr>
        <w:t xml:space="preserve"> 63.124, DE 28 DE DEZEMBRO DE 2017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Disp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 sobre abertura de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suplementar aos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 xml:space="preserve">amentos Fiscal e da Seguridade Social em Diversos 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rg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os da Administra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P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blica, visando ao 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tendimento de Despesas Correntes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A9796D" w:rsidRPr="00881110">
        <w:rPr>
          <w:rFonts w:ascii="Helvetica" w:hAnsi="Helvetica" w:cs="Courier New"/>
          <w:color w:val="000000"/>
        </w:rPr>
        <w:t>GOVERNADOR DO ESTADO DE S</w:t>
      </w:r>
      <w:r w:rsidR="00A9796D" w:rsidRPr="00881110">
        <w:rPr>
          <w:rFonts w:ascii="Courier New" w:hAnsi="Courier New" w:cs="Courier New"/>
          <w:color w:val="000000"/>
        </w:rPr>
        <w:t>Ã</w:t>
      </w:r>
      <w:r w:rsidR="00A9796D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legais, considerando o disposto no artigo 9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da Lei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16.347, de 29 de dezembro de 2016,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aberto um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 xml:space="preserve">dito de </w:t>
      </w:r>
      <w:proofErr w:type="gramStart"/>
      <w:r w:rsidRPr="00881110">
        <w:rPr>
          <w:rFonts w:ascii="Helvetica" w:hAnsi="Helvetica" w:cs="Courier New"/>
          <w:color w:val="000000"/>
        </w:rPr>
        <w:t>R$ 736.478.210,00 (Setecentos e trinta e seis milh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es, quatrocentos e setenta e oito mil, duzentos e dez reais), supl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mentar</w:t>
      </w:r>
      <w:proofErr w:type="gramEnd"/>
      <w:r w:rsidRPr="00881110">
        <w:rPr>
          <w:rFonts w:ascii="Helvetica" w:hAnsi="Helvetica" w:cs="Courier New"/>
          <w:color w:val="000000"/>
        </w:rPr>
        <w:t xml:space="preserve"> ao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 xml:space="preserve">amento de Diversos 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rg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os da Administra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P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blica, observando-se </w:t>
      </w:r>
      <w:proofErr w:type="gramStart"/>
      <w:r w:rsidRPr="00881110">
        <w:rPr>
          <w:rFonts w:ascii="Helvetica" w:hAnsi="Helvetica" w:cs="Courier New"/>
          <w:color w:val="000000"/>
        </w:rPr>
        <w:t>as</w:t>
      </w:r>
      <w:proofErr w:type="gramEnd"/>
      <w:r w:rsidRPr="00881110">
        <w:rPr>
          <w:rFonts w:ascii="Helvetica" w:hAnsi="Helvetica" w:cs="Courier New"/>
          <w:color w:val="000000"/>
        </w:rPr>
        <w:t xml:space="preserve"> classifica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Institucional, Econ</w:t>
      </w:r>
      <w:r w:rsidRPr="00881110">
        <w:rPr>
          <w:rFonts w:ascii="Courier New" w:hAnsi="Courier New" w:cs="Courier New"/>
          <w:color w:val="000000"/>
        </w:rPr>
        <w:t>ô</w:t>
      </w:r>
      <w:r w:rsidRPr="00881110">
        <w:rPr>
          <w:rFonts w:ascii="Helvetica" w:hAnsi="Helvetica" w:cs="Courier New"/>
          <w:color w:val="000000"/>
        </w:rPr>
        <w:t>mica, Funcional e Program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tica, conforme a T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bela 1, anexa.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O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aberto pelo artigo anterior ser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coberto com recu</w:t>
      </w:r>
      <w:r w:rsidRPr="00881110">
        <w:rPr>
          <w:rFonts w:ascii="Helvetica" w:hAnsi="Helvetica" w:cs="Courier New"/>
          <w:color w:val="000000"/>
        </w:rPr>
        <w:t>r</w:t>
      </w:r>
      <w:r w:rsidRPr="00881110">
        <w:rPr>
          <w:rFonts w:ascii="Helvetica" w:hAnsi="Helvetica" w:cs="Courier New"/>
          <w:color w:val="000000"/>
        </w:rPr>
        <w:t xml:space="preserve">sos a que alude o inciso III, do </w:t>
      </w:r>
      <w:r w:rsidRPr="00881110">
        <w:rPr>
          <w:rFonts w:ascii="Courier New" w:hAnsi="Courier New" w:cs="Courier New"/>
          <w:color w:val="000000"/>
        </w:rPr>
        <w:t>§</w:t>
      </w:r>
      <w:r w:rsidRPr="00881110">
        <w:rPr>
          <w:rFonts w:ascii="Helvetica" w:hAnsi="Helvetica" w:cs="Courier New"/>
          <w:color w:val="000000"/>
        </w:rPr>
        <w:t xml:space="preserve">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>, do artigo 43, da Lei Federal n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 xml:space="preserve"> 4.320, de 17 de mar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o de 1964, de conformidade com a legisla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discriminada na Tabela 3, anexa.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3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o, r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 xml:space="preserve">troagindo seus efeitos </w:t>
      </w:r>
      <w:proofErr w:type="gramStart"/>
      <w:r w:rsidRPr="00881110">
        <w:rPr>
          <w:rFonts w:ascii="Courier New" w:hAnsi="Courier New" w:cs="Courier New"/>
          <w:color w:val="000000"/>
        </w:rPr>
        <w:t>à</w:t>
      </w:r>
      <w:proofErr w:type="gramEnd"/>
      <w:r w:rsidRPr="00881110">
        <w:rPr>
          <w:rFonts w:ascii="Helvetica" w:hAnsi="Helvetica" w:cs="Courier New"/>
          <w:color w:val="000000"/>
        </w:rPr>
        <w:t xml:space="preserve"> 15 de dezembro de 2017.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4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o, r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 xml:space="preserve">troagindo seus efeitos </w:t>
      </w:r>
      <w:proofErr w:type="gramStart"/>
      <w:r w:rsidRPr="00881110">
        <w:rPr>
          <w:rFonts w:ascii="Courier New" w:hAnsi="Courier New" w:cs="Courier New"/>
          <w:color w:val="000000"/>
        </w:rPr>
        <w:t>à</w:t>
      </w:r>
      <w:proofErr w:type="gramEnd"/>
      <w:r w:rsidRPr="00881110">
        <w:rPr>
          <w:rFonts w:ascii="Helvetica" w:hAnsi="Helvetica" w:cs="Courier New"/>
          <w:color w:val="000000"/>
        </w:rPr>
        <w:t xml:space="preserve"> 15 de dezembro de 2017.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881110" w:rsidRPr="00881110" w:rsidRDefault="00881110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p w:rsidR="00881110" w:rsidRPr="00881110" w:rsidRDefault="00A9796D" w:rsidP="00A9796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881110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81110"/>
    <w:rsid w:val="00075892"/>
    <w:rsid w:val="00714F3D"/>
    <w:rsid w:val="00835D8F"/>
    <w:rsid w:val="00881110"/>
    <w:rsid w:val="00A9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2017-12-29T10:29:00Z</dcterms:created>
  <dcterms:modified xsi:type="dcterms:W3CDTF">2017-12-29T14:22:00Z</dcterms:modified>
</cp:coreProperties>
</file>