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0732" w14:textId="77777777" w:rsidR="00F333B6" w:rsidRPr="00F333B6" w:rsidRDefault="00F333B6" w:rsidP="00F333B6">
      <w:pPr>
        <w:pStyle w:val="Ttulo3"/>
        <w:shd w:val="clear" w:color="auto" w:fill="FFFFFF"/>
        <w:jc w:val="center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F333B6">
        <w:rPr>
          <w:rFonts w:ascii="Helvetica" w:hAnsi="Helvetica" w:cs="Helvetica"/>
          <w:b/>
          <w:bCs/>
          <w:color w:val="auto"/>
          <w:sz w:val="22"/>
          <w:szCs w:val="22"/>
        </w:rPr>
        <w:t>DECRETO Nº 68.557, DE 24 DE MAIO DE 2024</w:t>
      </w:r>
    </w:p>
    <w:p w14:paraId="0CFE87ED" w14:textId="6BE760AB" w:rsidR="00F333B6" w:rsidRPr="00F333B6" w:rsidRDefault="00F333B6" w:rsidP="00F333B6">
      <w:pPr>
        <w:pStyle w:val="textojustificado"/>
        <w:shd w:val="clear" w:color="auto" w:fill="FFFFFF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sz w:val="22"/>
          <w:szCs w:val="22"/>
        </w:rPr>
      </w:pPr>
      <w:r w:rsidRPr="00F333B6">
        <w:rPr>
          <w:rFonts w:ascii="Helvetica" w:hAnsi="Helvetica" w:cs="Helvetica"/>
          <w:sz w:val="22"/>
          <w:szCs w:val="22"/>
        </w:rPr>
        <w:t>Introduz alteração no Regulamento do Imposto sobre Operações Relativas à Circulação de Mercadorias e sobre Prestações de Serviços de Transporte Interestadual e Intermunicipal e de Comunicação – RICMS. </w:t>
      </w:r>
    </w:p>
    <w:p w14:paraId="7AC9ADC5" w14:textId="26747370" w:rsidR="00F333B6" w:rsidRPr="00F333B6" w:rsidRDefault="00F333B6" w:rsidP="00F333B6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F333B6">
        <w:rPr>
          <w:rStyle w:val="Forte"/>
          <w:rFonts w:ascii="Helvetica" w:eastAsiaTheme="majorEastAsia" w:hAnsi="Helvetica" w:cs="Helvetica"/>
          <w:sz w:val="22"/>
          <w:szCs w:val="22"/>
        </w:rPr>
        <w:t>O GOVERNADOR DO ESTADO DE SÃO PAULO</w:t>
      </w:r>
      <w:r w:rsidRPr="00F333B6">
        <w:rPr>
          <w:rFonts w:ascii="Helvetica" w:hAnsi="Helvetica" w:cs="Helvetica"/>
          <w:sz w:val="22"/>
          <w:szCs w:val="22"/>
        </w:rPr>
        <w:t>, no uso de suas atribuições legais e tendo em vista o disposto no artigo 5º da Lei nº 6.374, de 1º de março de 1989, e no Convênio ICMS 56/24, de 16 de maio de 2024, </w:t>
      </w:r>
    </w:p>
    <w:p w14:paraId="270838F0" w14:textId="5C7D5824" w:rsidR="00F333B6" w:rsidRPr="00F333B6" w:rsidRDefault="00F333B6" w:rsidP="00F333B6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F333B6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  <w:r w:rsidRPr="00F333B6">
        <w:rPr>
          <w:rFonts w:ascii="Helvetica" w:hAnsi="Helvetica" w:cs="Helvetica"/>
          <w:sz w:val="22"/>
          <w:szCs w:val="22"/>
        </w:rPr>
        <w:t> </w:t>
      </w:r>
    </w:p>
    <w:p w14:paraId="017D0B95" w14:textId="77777777" w:rsidR="00F333B6" w:rsidRPr="00F333B6" w:rsidRDefault="00F333B6" w:rsidP="00F333B6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F333B6">
        <w:rPr>
          <w:rFonts w:ascii="Helvetica" w:hAnsi="Helvetica" w:cs="Helvetica"/>
          <w:sz w:val="22"/>
          <w:szCs w:val="22"/>
        </w:rPr>
        <w:t>Artigo 1°- Fica acrescentado, com a redação que se segue, o artigo 180 ao Anexo I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3532160A" w14:textId="77777777" w:rsidR="00F333B6" w:rsidRPr="00F333B6" w:rsidRDefault="00F333B6" w:rsidP="00F333B6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F333B6">
        <w:rPr>
          <w:rFonts w:ascii="Helvetica" w:hAnsi="Helvetica" w:cs="Helvetica"/>
          <w:sz w:val="22"/>
          <w:szCs w:val="22"/>
        </w:rPr>
        <w:t xml:space="preserve">“Artigo 180 (DMD – MEDICAMENTO PARA TRATAMENTO) - Operações com o medicamento </w:t>
      </w:r>
      <w:proofErr w:type="spellStart"/>
      <w:r w:rsidRPr="00F333B6">
        <w:rPr>
          <w:rFonts w:ascii="Helvetica" w:hAnsi="Helvetica" w:cs="Helvetica"/>
          <w:sz w:val="22"/>
          <w:szCs w:val="22"/>
        </w:rPr>
        <w:t>Elevidys</w:t>
      </w:r>
      <w:proofErr w:type="spellEnd"/>
      <w:r w:rsidRPr="00F333B6">
        <w:rPr>
          <w:rFonts w:ascii="Helvetica" w:hAnsi="Helvetica" w:cs="Helvetica"/>
          <w:sz w:val="22"/>
          <w:szCs w:val="22"/>
        </w:rPr>
        <w:t xml:space="preserve"> (</w:t>
      </w:r>
      <w:proofErr w:type="spellStart"/>
      <w:r w:rsidRPr="00F333B6">
        <w:rPr>
          <w:rFonts w:ascii="Helvetica" w:hAnsi="Helvetica" w:cs="Helvetica"/>
          <w:sz w:val="22"/>
          <w:szCs w:val="22"/>
        </w:rPr>
        <w:t>delandistrogene</w:t>
      </w:r>
      <w:proofErr w:type="spellEnd"/>
      <w:r w:rsidRPr="00F333B6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333B6">
        <w:rPr>
          <w:rFonts w:ascii="Helvetica" w:hAnsi="Helvetica" w:cs="Helvetica"/>
          <w:sz w:val="22"/>
          <w:szCs w:val="22"/>
        </w:rPr>
        <w:t>moxeparvovec</w:t>
      </w:r>
      <w:proofErr w:type="spellEnd"/>
      <w:r w:rsidRPr="00F333B6">
        <w:rPr>
          <w:rFonts w:ascii="Helvetica" w:hAnsi="Helvetica" w:cs="Helvetica"/>
          <w:sz w:val="22"/>
          <w:szCs w:val="22"/>
        </w:rPr>
        <w:t xml:space="preserve">) destinado ao tratamento de distrofia muscular de </w:t>
      </w:r>
      <w:proofErr w:type="spellStart"/>
      <w:r w:rsidRPr="00F333B6">
        <w:rPr>
          <w:rFonts w:ascii="Helvetica" w:hAnsi="Helvetica" w:cs="Helvetica"/>
          <w:sz w:val="22"/>
          <w:szCs w:val="22"/>
        </w:rPr>
        <w:t>Duchenne</w:t>
      </w:r>
      <w:proofErr w:type="spellEnd"/>
      <w:r w:rsidRPr="00F333B6">
        <w:rPr>
          <w:rFonts w:ascii="Helvetica" w:hAnsi="Helvetica" w:cs="Helvetica"/>
          <w:sz w:val="22"/>
          <w:szCs w:val="22"/>
        </w:rPr>
        <w:t xml:space="preserve"> (DMD). (Convênio ICMS 56/24).</w:t>
      </w:r>
    </w:p>
    <w:p w14:paraId="3A4A6C8D" w14:textId="4FAB4FB8" w:rsidR="00F333B6" w:rsidRPr="00F333B6" w:rsidRDefault="00F333B6" w:rsidP="00F333B6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F333B6">
        <w:rPr>
          <w:rFonts w:ascii="Helvetica" w:hAnsi="Helvetica" w:cs="Helvetica"/>
          <w:sz w:val="22"/>
          <w:szCs w:val="22"/>
        </w:rPr>
        <w:t>Parágrafo único - Este benefício vigorará até 30 de setembro de 2024.”. </w:t>
      </w:r>
    </w:p>
    <w:p w14:paraId="67F5855D" w14:textId="702E1431" w:rsidR="00971CB0" w:rsidRPr="00F333B6" w:rsidRDefault="00F333B6" w:rsidP="00F333B6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F333B6">
        <w:rPr>
          <w:rFonts w:ascii="Helvetica" w:hAnsi="Helvetica" w:cs="Helvetica"/>
          <w:sz w:val="22"/>
          <w:szCs w:val="22"/>
        </w:rPr>
        <w:t>Artigo 2º - Este decreto entra em vigor na data de sua publicação.</w:t>
      </w:r>
    </w:p>
    <w:p w14:paraId="7B0B28C3" w14:textId="50D32064" w:rsidR="00F333B6" w:rsidRPr="00F333B6" w:rsidRDefault="00F333B6" w:rsidP="00F333B6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F333B6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TARCÍSIO DE FREITAS</w:t>
      </w:r>
    </w:p>
    <w:sectPr w:rsidR="00F333B6" w:rsidRPr="00F33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5710D"/>
    <w:rsid w:val="000649E6"/>
    <w:rsid w:val="000A0ABB"/>
    <w:rsid w:val="000B14FD"/>
    <w:rsid w:val="000D2ACD"/>
    <w:rsid w:val="00160CD5"/>
    <w:rsid w:val="001630CF"/>
    <w:rsid w:val="00191E83"/>
    <w:rsid w:val="0027524A"/>
    <w:rsid w:val="002955DA"/>
    <w:rsid w:val="002C09AC"/>
    <w:rsid w:val="00325C17"/>
    <w:rsid w:val="003F1B47"/>
    <w:rsid w:val="004175F5"/>
    <w:rsid w:val="00423980"/>
    <w:rsid w:val="00480424"/>
    <w:rsid w:val="004B371D"/>
    <w:rsid w:val="00506B8F"/>
    <w:rsid w:val="00565C11"/>
    <w:rsid w:val="0057014A"/>
    <w:rsid w:val="00577D16"/>
    <w:rsid w:val="00583282"/>
    <w:rsid w:val="00590B38"/>
    <w:rsid w:val="005A5621"/>
    <w:rsid w:val="005D5745"/>
    <w:rsid w:val="00610379"/>
    <w:rsid w:val="006A6614"/>
    <w:rsid w:val="006A698D"/>
    <w:rsid w:val="006D0CB4"/>
    <w:rsid w:val="0070400D"/>
    <w:rsid w:val="00731CFD"/>
    <w:rsid w:val="00797F59"/>
    <w:rsid w:val="007D46D4"/>
    <w:rsid w:val="008D0E41"/>
    <w:rsid w:val="00911FF4"/>
    <w:rsid w:val="00925FDF"/>
    <w:rsid w:val="00954D57"/>
    <w:rsid w:val="00963183"/>
    <w:rsid w:val="00971CB0"/>
    <w:rsid w:val="009D5A55"/>
    <w:rsid w:val="009D5B16"/>
    <w:rsid w:val="009E0C0E"/>
    <w:rsid w:val="00A225C2"/>
    <w:rsid w:val="00A25C59"/>
    <w:rsid w:val="00AA2447"/>
    <w:rsid w:val="00AF7A2C"/>
    <w:rsid w:val="00B76F94"/>
    <w:rsid w:val="00BA570F"/>
    <w:rsid w:val="00BE2A59"/>
    <w:rsid w:val="00CB2A5F"/>
    <w:rsid w:val="00D02C81"/>
    <w:rsid w:val="00D5107B"/>
    <w:rsid w:val="00D87413"/>
    <w:rsid w:val="00DB547B"/>
    <w:rsid w:val="00DC1095"/>
    <w:rsid w:val="00DD141E"/>
    <w:rsid w:val="00DE0171"/>
    <w:rsid w:val="00E21B5A"/>
    <w:rsid w:val="00E62229"/>
    <w:rsid w:val="00EB1996"/>
    <w:rsid w:val="00EF3BD1"/>
    <w:rsid w:val="00F03259"/>
    <w:rsid w:val="00F333B6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  <w:style w:type="character" w:styleId="nfase">
    <w:name w:val="Emphasis"/>
    <w:basedOn w:val="Fontepargpadro"/>
    <w:uiPriority w:val="20"/>
    <w:qFormat/>
    <w:rsid w:val="00417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2024-05-24T21:37:00Z</dcterms:created>
  <dcterms:modified xsi:type="dcterms:W3CDTF">2024-05-24T21:39:00Z</dcterms:modified>
</cp:coreProperties>
</file>