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7FBE" w14:textId="77777777" w:rsidR="00325BCF" w:rsidRPr="00273147" w:rsidRDefault="00325BCF" w:rsidP="0027314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73147">
        <w:rPr>
          <w:rFonts w:ascii="Helvetica" w:hAnsi="Helvetica"/>
          <w:b/>
          <w:bCs/>
        </w:rPr>
        <w:t>DECRETO N</w:t>
      </w:r>
      <w:r w:rsidRPr="00273147">
        <w:rPr>
          <w:rFonts w:ascii="Calibri" w:hAnsi="Calibri" w:cs="Calibri"/>
          <w:b/>
          <w:bCs/>
        </w:rPr>
        <w:t>º</w:t>
      </w:r>
      <w:r w:rsidRPr="00273147">
        <w:rPr>
          <w:rFonts w:ascii="Helvetica" w:hAnsi="Helvetica"/>
          <w:b/>
          <w:bCs/>
        </w:rPr>
        <w:t xml:space="preserve"> 67.927, DE 12 DE SETEMBRO DE 2023</w:t>
      </w:r>
    </w:p>
    <w:p w14:paraId="3B965678" w14:textId="77777777" w:rsidR="00325BCF" w:rsidRPr="0097646A" w:rsidRDefault="00325BCF" w:rsidP="0027314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Autoriza a Fazenda do Estado a receber, mediante permiss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de uso, a t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tulo prec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 e gratuito, por prazo indeterminado, 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Mogi das Cruzes, parte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vel que especifica.</w:t>
      </w:r>
    </w:p>
    <w:p w14:paraId="11800726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73147">
        <w:rPr>
          <w:rFonts w:ascii="Helvetica" w:hAnsi="Helvetica"/>
          <w:b/>
          <w:bCs/>
        </w:rPr>
        <w:t>O GOVERNADOR DO ESTADO DE S</w:t>
      </w:r>
      <w:r w:rsidRPr="00273147">
        <w:rPr>
          <w:rFonts w:ascii="Calibri" w:hAnsi="Calibri" w:cs="Calibri"/>
          <w:b/>
          <w:bCs/>
        </w:rPr>
        <w:t>Ã</w:t>
      </w:r>
      <w:r w:rsidRPr="00273147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</w:t>
      </w:r>
    </w:p>
    <w:p w14:paraId="779F0735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2AE46442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Fica a Fazenda do Estado autorizada a receber, mediante permiss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de uso, a t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tulo prec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 e gratuito, por prazo indeterminado, 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Mogi das Cruzes, parte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vel objeto da Transcri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3.083 do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Cart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rio de Registro de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 xml:space="preserve">veis da Comarca de Mogi das Cruzes, localizado na SP-066, Rodovia Henrique </w:t>
      </w:r>
      <w:proofErr w:type="spellStart"/>
      <w:r w:rsidRPr="0097646A">
        <w:rPr>
          <w:rFonts w:ascii="Helvetica" w:hAnsi="Helvetica"/>
        </w:rPr>
        <w:t>Eroles</w:t>
      </w:r>
      <w:proofErr w:type="spellEnd"/>
      <w:r w:rsidRPr="0097646A">
        <w:rPr>
          <w:rFonts w:ascii="Helvetica" w:hAnsi="Helvetica"/>
        </w:rPr>
        <w:t>, km 44,90, lado esquerdo, tamb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m denominada Avenida Louren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Souza Franco, s/n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, Distrito de </w:t>
      </w:r>
      <w:proofErr w:type="spellStart"/>
      <w:r w:rsidRPr="0097646A">
        <w:rPr>
          <w:rFonts w:ascii="Helvetica" w:hAnsi="Helvetica"/>
        </w:rPr>
        <w:t>Jundiapeba</w:t>
      </w:r>
      <w:proofErr w:type="spellEnd"/>
      <w:r w:rsidRPr="0097646A">
        <w:rPr>
          <w:rFonts w:ascii="Helvetica" w:hAnsi="Helvetica"/>
        </w:rPr>
        <w:t>, no referido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pio, parte essa com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4.415,25m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(quatro mil quatrocentos e quinze metros quadrados e vinte e cinco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quadrados), identificada e descrita nos autos do Processo Digital 020.00002916/2023-24.</w:t>
      </w:r>
    </w:p>
    <w:p w14:paraId="16E6EFF3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grafo 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nico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- A parte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 xml:space="preserve">vel a que alude o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caput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deste artigo destinar-se-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uma unidade do Programa Pra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 da Cidadania, no 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mbito do qual ser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realizados projetos e cursos de capacita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sob a coordena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Fundo Social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FUSSP, nos termos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64.160, de 28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2019.</w:t>
      </w:r>
    </w:p>
    <w:p w14:paraId="34900B0E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A permiss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de uso de que trata este decreto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efetivada por meio de termo a ser lavrado pela unidade competente da Procuradoria Geral do Estado, do qual dever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constar as condi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 xml:space="preserve">es impostas pelo </w:t>
      </w:r>
      <w:proofErr w:type="spellStart"/>
      <w:r w:rsidRPr="0097646A">
        <w:rPr>
          <w:rFonts w:ascii="Helvetica" w:hAnsi="Helvetica"/>
        </w:rPr>
        <w:t>permitente</w:t>
      </w:r>
      <w:proofErr w:type="spellEnd"/>
      <w:r w:rsidRPr="0097646A">
        <w:rPr>
          <w:rFonts w:ascii="Helvetica" w:hAnsi="Helvetica"/>
        </w:rPr>
        <w:t xml:space="preserve"> e pelo Departamento de Estradas de Rodagem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DER.</w:t>
      </w:r>
    </w:p>
    <w:p w14:paraId="1504E065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grafo 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nico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- A Fazenda do Estado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representada, no instrumento a que se refere o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caput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deste artigo, pelo Presidente do Fundo Social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FUSSP.</w:t>
      </w:r>
    </w:p>
    <w:p w14:paraId="77214107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51C8AE8A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1ADCCDDC" w14:textId="77777777" w:rsidR="00325BCF" w:rsidRPr="0097646A" w:rsidRDefault="00325BCF" w:rsidP="00325BC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325BCF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F"/>
    <w:rsid w:val="00273147"/>
    <w:rsid w:val="003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E713"/>
  <w15:chartTrackingRefBased/>
  <w15:docId w15:val="{2B6803A9-BA00-4970-93DC-C77D4BE4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2023-09-13T13:42:00Z</dcterms:created>
  <dcterms:modified xsi:type="dcterms:W3CDTF">2023-09-13T13:43:00Z</dcterms:modified>
</cp:coreProperties>
</file>