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AC" w:rsidRPr="003E7983" w:rsidRDefault="00F236AC" w:rsidP="003E798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E7983">
        <w:rPr>
          <w:rFonts w:cs="Courier New"/>
          <w:b/>
          <w:color w:val="000000"/>
          <w:sz w:val="22"/>
        </w:rPr>
        <w:t>DECRETO N</w:t>
      </w:r>
      <w:r w:rsidRPr="003E7983">
        <w:rPr>
          <w:rFonts w:ascii="Calibri" w:hAnsi="Calibri" w:cs="Calibri"/>
          <w:b/>
          <w:color w:val="000000"/>
          <w:sz w:val="22"/>
        </w:rPr>
        <w:t>º</w:t>
      </w:r>
      <w:r w:rsidRPr="003E7983">
        <w:rPr>
          <w:rFonts w:cs="Courier New"/>
          <w:b/>
          <w:color w:val="000000"/>
          <w:sz w:val="22"/>
        </w:rPr>
        <w:t xml:space="preserve"> 64.552, DE 31 DE OUTUBRO DE 2019</w:t>
      </w:r>
    </w:p>
    <w:p w:rsidR="00F236AC" w:rsidRPr="00F001BF" w:rsidRDefault="00F236AC" w:rsidP="003E798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Introduz altera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no Regulamento do Imposto sobre Opera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 xml:space="preserve">es Relativas </w:t>
      </w:r>
      <w:r w:rsidRPr="00F001BF">
        <w:rPr>
          <w:rFonts w:ascii="Calibri" w:hAnsi="Calibri" w:cs="Calibri"/>
          <w:color w:val="000000"/>
          <w:sz w:val="22"/>
        </w:rPr>
        <w:t>à</w:t>
      </w:r>
      <w:r w:rsidRPr="00F001BF">
        <w:rPr>
          <w:rFonts w:cs="Courier New"/>
          <w:color w:val="000000"/>
          <w:sz w:val="22"/>
        </w:rPr>
        <w:t xml:space="preserve"> Circula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Mercadorias e sobre Presta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de Servi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os de Transporte Interestadual e Intermunicipal e de Comunica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- RICMS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JO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 xml:space="preserve">O DORIA, </w:t>
      </w:r>
      <w:r w:rsidR="003E7983" w:rsidRPr="00F001BF">
        <w:rPr>
          <w:rFonts w:cs="Courier New"/>
          <w:color w:val="000000"/>
          <w:sz w:val="22"/>
        </w:rPr>
        <w:t>GOVERNADOR DO ESTADO DE S</w:t>
      </w:r>
      <w:r w:rsidR="003E7983" w:rsidRPr="00F001BF">
        <w:rPr>
          <w:rFonts w:ascii="Calibri" w:hAnsi="Calibri" w:cs="Calibri"/>
          <w:color w:val="000000"/>
          <w:sz w:val="22"/>
        </w:rPr>
        <w:t>Ã</w:t>
      </w:r>
      <w:r w:rsidR="003E7983" w:rsidRPr="00F001BF">
        <w:rPr>
          <w:rFonts w:cs="Courier New"/>
          <w:color w:val="000000"/>
          <w:sz w:val="22"/>
        </w:rPr>
        <w:t>O PAULO</w:t>
      </w:r>
      <w:r w:rsidRPr="00F001BF">
        <w:rPr>
          <w:rFonts w:cs="Courier New"/>
          <w:color w:val="000000"/>
          <w:sz w:val="22"/>
        </w:rPr>
        <w:t>, no uso de suas atribui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legais e tendo em vista o disposto no artigo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da Lei 6.374, de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de mar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 de 1989, e no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142/18, de 14 de dezembro de 2018,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Decreta: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1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- Passam a vigorar, com a reda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que se segue, os dispositivos adiante indicados do Regulamento do Imposto sobre Opera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 xml:space="preserve">es Relativas </w:t>
      </w:r>
      <w:r w:rsidRPr="00F001BF">
        <w:rPr>
          <w:rFonts w:ascii="Calibri" w:hAnsi="Calibri" w:cs="Calibri"/>
          <w:color w:val="000000"/>
          <w:sz w:val="22"/>
        </w:rPr>
        <w:t>à</w:t>
      </w:r>
      <w:r w:rsidRPr="00F001BF">
        <w:rPr>
          <w:rFonts w:cs="Courier New"/>
          <w:color w:val="000000"/>
          <w:sz w:val="22"/>
        </w:rPr>
        <w:t xml:space="preserve"> Circula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Mercadorias e sobre Presta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de Servi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os de Transporte Interestadual e Intermunicipal e de Comunica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- RICMS, aprovado pelo Decreto 45.490, de 30 de novembro de 2000: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289,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289 -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fumo ou seus suced</w:t>
      </w:r>
      <w:r w:rsidRPr="00F001BF">
        <w:rPr>
          <w:rFonts w:ascii="Arial" w:hAnsi="Arial" w:cs="Arial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 xml:space="preserve">neos </w:t>
      </w:r>
      <w:proofErr w:type="gramStart"/>
      <w:r w:rsidRPr="00F001BF">
        <w:rPr>
          <w:rFonts w:cs="Courier New"/>
          <w:color w:val="000000"/>
          <w:sz w:val="22"/>
        </w:rPr>
        <w:t>manufaturados  indicados</w:t>
      </w:r>
      <w:proofErr w:type="gramEnd"/>
      <w:r w:rsidRPr="00F001BF">
        <w:rPr>
          <w:rFonts w:cs="Courier New"/>
          <w:color w:val="000000"/>
          <w:sz w:val="22"/>
        </w:rPr>
        <w:t xml:space="preserve">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VII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II - o artigo 290: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290 - Na determina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da base de c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lculo nos termos previstos no artigo 41, o percentual de margem de valor agregado ser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ndice de Valor Adicionado Setorial - IVA-ST, divulgado pela Secretaria da Fazenda e Planejamento (Lei 6.374/89, art. 28-A).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291,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291 -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cimento indicado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VIII,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Protocolo ICMS 11/85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IV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293,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293 -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 de cervejas, chopes, refrigerantes, 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gua e outras bebidas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pelo pagamento do imposto incidente nas opera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 xml:space="preserve">es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, inciso IX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V - o artigo 294: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294 - Na determina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da base de c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lculo nos termos previstos no artigo 41, o percentual de margem de valor agregado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ndice de Valor Adicionado Setorial - IVA-ST, divulgado pela Secretaria da Fazenda e Planejamento (Lei 6.374/89, art. 28-A).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lastRenderedPageBreak/>
        <w:t xml:space="preserve">VI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295,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295 -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sorvete, de qualquer esp</w:t>
      </w:r>
      <w:r w:rsidRPr="00F001BF">
        <w:rPr>
          <w:rFonts w:ascii="Arial" w:hAnsi="Arial" w:cs="Arial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cie, ou de preparado para fabrica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sorvete em m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quina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VII - o artigo 296: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296 - Na determina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da base de c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lculo nos termos previstos no artigo 41, o percentual de margem de valor agregado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ndice de Valor Adicionado Setorial - IVA-ST, divulgado pela Secretaria da Fazenda e Planejamento (Lei 6.374/89, art. 28-A).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VIII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299,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299 -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ve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 novo de duas e tr</w:t>
      </w:r>
      <w:r w:rsidRPr="00F001BF">
        <w:rPr>
          <w:rFonts w:ascii="Arial" w:hAnsi="Arial" w:cs="Arial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s rodas motorizado indicado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pagamento do imposto incidente na subsequente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ou na entrada para integra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no ativo imobilizado do estabelecimento destinat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rio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, XII e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4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nios ICMS 200/17 e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IX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301,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301 -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ve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culo automotor novo indicado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pagamento do imposto incidente nas subsequentes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das at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 xml:space="preserve"> e inclusive a promovida pelo primeiro estabelecimento revendedor varejista ou na entrada para integra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no ativo imobilizado (Lei 6.374/89, art.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, XII e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4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nios ICMS-199/17 e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310,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310 -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pneum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ticos, c</w:t>
      </w:r>
      <w:r w:rsidRPr="00F001BF">
        <w:rPr>
          <w:rFonts w:ascii="Arial" w:hAnsi="Arial" w:cs="Arial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>maras de ar e protetores de borracha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pagamento do imposto incidente nas subsequentes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das, nas entradas para integra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no ativo imobilizado do estabelecimento destinat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rio ou para seu uso ou consumo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, incisos XIII e XLV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312,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312 -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tintas, vernizes e outros produtos da ind</w:t>
      </w:r>
      <w:r w:rsidRPr="00F001BF">
        <w:rPr>
          <w:rFonts w:ascii="Arial" w:hAnsi="Arial" w:cs="Arial"/>
          <w:color w:val="000000"/>
          <w:sz w:val="22"/>
        </w:rPr>
        <w:t>ú</w:t>
      </w:r>
      <w:r w:rsidRPr="00F001BF">
        <w:rPr>
          <w:rFonts w:cs="Courier New"/>
          <w:color w:val="000000"/>
          <w:sz w:val="22"/>
        </w:rPr>
        <w:t>stria qu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mica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das subsequentes ou na entrada para uso ou consumo do estabelecimento destinat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rio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XV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nios ICMS 118/17 e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313-A,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lastRenderedPageBreak/>
        <w:t>“</w:t>
      </w:r>
      <w:r w:rsidRPr="00F001BF">
        <w:rPr>
          <w:rFonts w:cs="Courier New"/>
          <w:color w:val="000000"/>
          <w:sz w:val="22"/>
        </w:rPr>
        <w:t>Artigo 313-A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medicamentos de uso humano e outros produtos farmac</w:t>
      </w:r>
      <w:r w:rsidRPr="00F001BF">
        <w:rPr>
          <w:rFonts w:ascii="Arial" w:hAnsi="Arial" w:cs="Arial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uticos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XIV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313-B: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313-B - Em caso de inexist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ncia do pre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 xml:space="preserve">o final </w:t>
      </w:r>
      <w:proofErr w:type="spellStart"/>
      <w:r w:rsidRPr="00F001BF">
        <w:rPr>
          <w:rFonts w:cs="Courier New"/>
          <w:color w:val="000000"/>
          <w:sz w:val="22"/>
        </w:rPr>
        <w:t>a</w:t>
      </w:r>
      <w:proofErr w:type="spellEnd"/>
      <w:r w:rsidRPr="00F001BF">
        <w:rPr>
          <w:rFonts w:cs="Courier New"/>
          <w:color w:val="000000"/>
          <w:sz w:val="22"/>
        </w:rPr>
        <w:t xml:space="preserve"> consumidor, </w:t>
      </w:r>
      <w:r w:rsidRPr="00F001BF">
        <w:rPr>
          <w:rFonts w:ascii="Calibri" w:hAnsi="Calibri" w:cs="Calibri"/>
          <w:color w:val="000000"/>
          <w:sz w:val="22"/>
        </w:rPr>
        <w:t>ú</w:t>
      </w:r>
      <w:r w:rsidRPr="00F001BF">
        <w:rPr>
          <w:rFonts w:cs="Courier New"/>
          <w:color w:val="000000"/>
          <w:sz w:val="22"/>
        </w:rPr>
        <w:t>nico ou m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ximo, autorizado ou fixado por autoridade competente, ou do pre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 final a consumidor sugerido pelo fabricante ou importador, aprovado e divulgado pela Secretaria da Fazenda e Planejamento, a base de c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lculo para fins de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 e pagamento do imposto relativo </w:t>
      </w:r>
      <w:r w:rsidRPr="00F001BF">
        <w:rPr>
          <w:rFonts w:ascii="Calibri" w:hAnsi="Calibri" w:cs="Calibri"/>
          <w:color w:val="000000"/>
          <w:sz w:val="22"/>
        </w:rPr>
        <w:t>à</w:t>
      </w:r>
      <w:r w:rsidRPr="00F001BF">
        <w:rPr>
          <w:rFonts w:cs="Courier New"/>
          <w:color w:val="000000"/>
          <w:sz w:val="22"/>
        </w:rPr>
        <w:t>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das mercadorias a que se refere o </w:t>
      </w:r>
      <w:r w:rsidRPr="00F001BF">
        <w:rPr>
          <w:rFonts w:ascii="Calibri" w:hAnsi="Calibri" w:cs="Calibri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313-A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divulgada pela referida Secretaria, observando-se o disposto na legisla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o, especialmente o previsto nos artigos 41 a 44 e nos par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grafos deste artigo. (Lei 6.374/89, art. 28-A).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XIV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313-C,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313-C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bebidas alco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licas indicadas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XXVI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XV - a 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XIII do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 do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Livro II, composta pelos artigos 313-E e 313-F: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"SE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 XIII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DAS OPERA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 xml:space="preserve">ES COM PRODUTOS DE PERFUMARIA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E DE HIGIENE PESSOAL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313-E - Na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produtos de perfumaria e de higiene pessoal indicados em portaria da Coordenadoria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incisos XXIX e XXX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 - a estabelecimento de fabricante ou de importador ou a arrematante de mercadoria importada do exterior e apreendida, localizado neste Estado;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II - a qualquer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 que receber mercadoria referida neste artigo diretamente de outro Estado sem 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 antecipada do imposto;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III - a estabelecimento localizado em outra unidade da Federa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o, conforme definido em acordo celebrado por este Estado.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Par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grafo </w:t>
      </w:r>
      <w:r w:rsidRPr="00F001BF">
        <w:rPr>
          <w:rFonts w:ascii="Calibri" w:hAnsi="Calibri" w:cs="Calibri"/>
          <w:color w:val="000000"/>
          <w:sz w:val="22"/>
        </w:rPr>
        <w:t>ú</w:t>
      </w:r>
      <w:r w:rsidRPr="00F001BF">
        <w:rPr>
          <w:rFonts w:cs="Courier New"/>
          <w:color w:val="000000"/>
          <w:sz w:val="22"/>
        </w:rPr>
        <w:t>nico - Na hip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tese do inciso II: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1 - o imposto incidente na opera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pr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pria e nas subsequentes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pago conforme previsto no artigo 426-A;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lastRenderedPageBreak/>
        <w:t>2 - na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da mercadoria do estabelecimento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emitido documento fiscal nos termos do artigo 274 e escriturado o livro Registro de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das na forma do artigo 278;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3 - no tocante ao imposto pago de acordo com o item 1, aplicar-se-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disposto no inciso VI do artigo 63 e no artigo 269;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4 - quando o estabelecimento que receber a mercadoria for armaz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m geral e o depositante estiver localizado em outra unidade da Federa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o, o armaz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m geral dever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calcular e pagar o imposto incidente na opera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pr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 xml:space="preserve">pria e nas </w:t>
      </w:r>
      <w:proofErr w:type="spellStart"/>
      <w:r w:rsidRPr="00F001BF">
        <w:rPr>
          <w:rFonts w:cs="Courier New"/>
          <w:color w:val="000000"/>
          <w:sz w:val="22"/>
        </w:rPr>
        <w:t>subseq</w:t>
      </w:r>
      <w:r w:rsidRPr="00F001BF">
        <w:rPr>
          <w:rFonts w:ascii="Calibri" w:hAnsi="Calibri" w:cs="Calibri"/>
          <w:color w:val="000000"/>
          <w:sz w:val="22"/>
        </w:rPr>
        <w:t>ü</w:t>
      </w:r>
      <w:r w:rsidRPr="00F001BF">
        <w:rPr>
          <w:rFonts w:cs="Courier New"/>
          <w:color w:val="000000"/>
          <w:sz w:val="22"/>
        </w:rPr>
        <w:t>entes</w:t>
      </w:r>
      <w:proofErr w:type="spellEnd"/>
      <w:r w:rsidRPr="00F001BF">
        <w:rPr>
          <w:rFonts w:cs="Courier New"/>
          <w:color w:val="000000"/>
          <w:sz w:val="22"/>
        </w:rPr>
        <w:t xml:space="preserve"> de acordo com as normas relativas ao regime jur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dico da substitui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 previstas neste regulamento, no per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odo de apura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em que ocorrer 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da mercadoria com destino a outro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 xml:space="preserve">rio paulista.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313-F - Na determina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da base de c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lculo nos termos previstos no artigo 41, o percentual de margem de valor agregado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ndice de Valor Adicionado Setorial - IVA-ST, divulgado pela Secretaria da Fazenda e Planejamento (Lei 6.374/89, art. 28-A).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XVI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313-I,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313-I - Na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animal indicada em portaria da Coordenadoria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XXVIII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XVII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313-K,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313-K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produtos de limpeza indicados em portaria da Coordenadoria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XXXI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XVIII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313-O,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313-O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das autope</w:t>
      </w:r>
      <w:r w:rsidRPr="00F001BF">
        <w:rPr>
          <w:rFonts w:ascii="Arial" w:hAnsi="Arial" w:cs="Arial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as indicadas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XXXIV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XIX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313-S,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313-S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de l</w:t>
      </w:r>
      <w:r w:rsidRPr="00F001BF">
        <w:rPr>
          <w:rFonts w:ascii="Arial" w:hAnsi="Arial" w:cs="Arial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 xml:space="preserve">mpadas, reatores e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starter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indicados em portaria da Coordenadoria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XXXVI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XX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313-W,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313-W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produtos aliment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cios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</w:t>
      </w:r>
      <w:r w:rsidRPr="00F001BF">
        <w:rPr>
          <w:rFonts w:cs="Courier New"/>
          <w:color w:val="000000"/>
          <w:sz w:val="22"/>
        </w:rPr>
        <w:lastRenderedPageBreak/>
        <w:t>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XXVII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XXI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313-Y,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313-Y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materiais de constru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cong</w:t>
      </w:r>
      <w:r w:rsidRPr="00F001BF">
        <w:rPr>
          <w:rFonts w:ascii="Arial" w:hAnsi="Arial" w:cs="Arial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neres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XXXIII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XXII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313-Z3,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313-Z3 -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das ferramentas indicadas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Arial" w:hAnsi="Arial" w:cs="Arial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XL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XXIII - a 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XXX do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 do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Livro II, composta pelos artigos 313-Z13 e 313-Z14: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"SE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 XXX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DAS OPERA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COM PRODUTOS DE PAPELARIA E PAPEL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313-Z13 - Na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produtos de papelaria e de papel indicados em portaria da Coordenadoria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incisos XXXVII e XXXVIII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 - a estabelecimento de fabricante ou de importador ou a arrematante de mercadoria importada do exterior e apreendida, localizado neste Estado;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II - a qualquer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 que receber mercadoria referida neste artigo diretamente de outro Estado sem 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 antecipada do imposto;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III - a estabelecimento localizado em outra unidade da Federa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 xml:space="preserve">o, conforme definido em acordo celebrado por este Estado.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Par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grafo </w:t>
      </w:r>
      <w:r w:rsidRPr="00F001BF">
        <w:rPr>
          <w:rFonts w:ascii="Calibri" w:hAnsi="Calibri" w:cs="Calibri"/>
          <w:color w:val="000000"/>
          <w:sz w:val="22"/>
        </w:rPr>
        <w:t>ú</w:t>
      </w:r>
      <w:r w:rsidRPr="00F001BF">
        <w:rPr>
          <w:rFonts w:cs="Courier New"/>
          <w:color w:val="000000"/>
          <w:sz w:val="22"/>
        </w:rPr>
        <w:t>nico - Na hip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 xml:space="preserve">tese do inciso II: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1 - o imposto incidente na opera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pr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pria e nas subsequentes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pago conforme previsto no artigo 426-A;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2 - na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da mercadoria do estabelecimento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emitido documento fiscal nos termos do artigo 274 e escriturado o livro Registro de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na forma do artigo 278;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3 - no tocante ao imposto pago de acordo com o item 1, aplicar-se-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disposto no inciso VI do artigo 63 e no artigo 269;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4 - quando o estabelecimento que receber a mercadoria for armaz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m geral e o depositante estiver localizado em outra unidade da Federa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o, o armaz</w:t>
      </w:r>
      <w:r w:rsidRPr="00F001BF">
        <w:rPr>
          <w:rFonts w:ascii="Calibri" w:hAnsi="Calibri" w:cs="Calibri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m geral dever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calcular e pagar o imposto incidente na opera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pr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 xml:space="preserve">pria e nas </w:t>
      </w:r>
      <w:proofErr w:type="spellStart"/>
      <w:r w:rsidRPr="00F001BF">
        <w:rPr>
          <w:rFonts w:cs="Courier New"/>
          <w:color w:val="000000"/>
          <w:sz w:val="22"/>
        </w:rPr>
        <w:t>subseq</w:t>
      </w:r>
      <w:r w:rsidRPr="00F001BF">
        <w:rPr>
          <w:rFonts w:ascii="Calibri" w:hAnsi="Calibri" w:cs="Calibri"/>
          <w:color w:val="000000"/>
          <w:sz w:val="22"/>
        </w:rPr>
        <w:t>ü</w:t>
      </w:r>
      <w:r w:rsidRPr="00F001BF">
        <w:rPr>
          <w:rFonts w:cs="Courier New"/>
          <w:color w:val="000000"/>
          <w:sz w:val="22"/>
        </w:rPr>
        <w:t>entes</w:t>
      </w:r>
      <w:proofErr w:type="spellEnd"/>
      <w:r w:rsidRPr="00F001BF">
        <w:rPr>
          <w:rFonts w:cs="Courier New"/>
          <w:color w:val="000000"/>
          <w:sz w:val="22"/>
        </w:rPr>
        <w:t xml:space="preserve"> de </w:t>
      </w:r>
      <w:r w:rsidRPr="00F001BF">
        <w:rPr>
          <w:rFonts w:cs="Courier New"/>
          <w:color w:val="000000"/>
          <w:sz w:val="22"/>
        </w:rPr>
        <w:lastRenderedPageBreak/>
        <w:t>acordo com as normas relativas ao regime jur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dico da substitui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 previstas neste regulamento, no per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odo de apura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em que ocorrer a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da mercadoria com destino a outro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 xml:space="preserve">rio paulista.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313-Z14 - Na determina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da base de c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lculo nos termos previstos no artigo 41, o percentual de margem de valor agregado ser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 xml:space="preserve"> o 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ndice de Valor Adicionado Setorial - IVA-ST, divulgado pela Secretaria da Fazenda e Planejamento (Lei 6.374/89, art. 28-A).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XXIV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313-Z15,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313-Z15 -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artefatos de uso dom</w:t>
      </w:r>
      <w:r w:rsidRPr="00F001BF">
        <w:rPr>
          <w:rFonts w:ascii="Arial" w:hAnsi="Arial" w:cs="Arial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stico de papel, pl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stico, cer</w:t>
      </w:r>
      <w:r w:rsidRPr="00F001BF">
        <w:rPr>
          <w:rFonts w:ascii="Arial" w:hAnsi="Arial" w:cs="Arial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>mica ou vidro indicados em portaria da Coordenadoria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XLIV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XXV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313-Z17,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313-Z17 -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materiais el</w:t>
      </w:r>
      <w:r w:rsidRPr="00F001BF">
        <w:rPr>
          <w:rFonts w:ascii="Arial" w:hAnsi="Arial" w:cs="Arial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tricos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XLIII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(NR); 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XXVI - o </w:t>
      </w: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caput</w:t>
      </w:r>
      <w:r w:rsidRPr="00F001BF">
        <w:rPr>
          <w:rFonts w:ascii="Arial" w:hAnsi="Arial" w:cs="Arial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do artigo 313-Z19, mantidos os seus incisos: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ascii="Arial" w:hAnsi="Arial" w:cs="Arial"/>
          <w:color w:val="000000"/>
          <w:sz w:val="22"/>
        </w:rPr>
        <w:t>“</w:t>
      </w:r>
      <w:r w:rsidRPr="00F001BF">
        <w:rPr>
          <w:rFonts w:cs="Courier New"/>
          <w:color w:val="000000"/>
          <w:sz w:val="22"/>
        </w:rPr>
        <w:t>Artigo 313-Z19- Na sa</w:t>
      </w:r>
      <w:r w:rsidRPr="00F001BF">
        <w:rPr>
          <w:rFonts w:ascii="Arial" w:hAnsi="Arial" w:cs="Arial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dos produtos eletr</w:t>
      </w:r>
      <w:r w:rsidRPr="00F001BF">
        <w:rPr>
          <w:rFonts w:ascii="Arial" w:hAnsi="Arial" w:cs="Arial"/>
          <w:color w:val="000000"/>
          <w:sz w:val="22"/>
        </w:rPr>
        <w:t>ô</w:t>
      </w:r>
      <w:r w:rsidRPr="00F001BF">
        <w:rPr>
          <w:rFonts w:cs="Courier New"/>
          <w:color w:val="000000"/>
          <w:sz w:val="22"/>
        </w:rPr>
        <w:t>nicos, eletroeletr</w:t>
      </w:r>
      <w:r w:rsidRPr="00F001BF">
        <w:rPr>
          <w:rFonts w:ascii="Arial" w:hAnsi="Arial" w:cs="Arial"/>
          <w:color w:val="000000"/>
          <w:sz w:val="22"/>
        </w:rPr>
        <w:t>ô</w:t>
      </w:r>
      <w:r w:rsidRPr="00F001BF">
        <w:rPr>
          <w:rFonts w:cs="Courier New"/>
          <w:color w:val="000000"/>
          <w:sz w:val="22"/>
        </w:rPr>
        <w:t>nicos e eletrodom</w:t>
      </w:r>
      <w:r w:rsidRPr="00F001BF">
        <w:rPr>
          <w:rFonts w:ascii="Arial" w:hAnsi="Arial" w:cs="Arial"/>
          <w:color w:val="000000"/>
          <w:sz w:val="22"/>
        </w:rPr>
        <w:t>é</w:t>
      </w:r>
      <w:r w:rsidRPr="00F001BF">
        <w:rPr>
          <w:rFonts w:cs="Courier New"/>
          <w:color w:val="000000"/>
          <w:sz w:val="22"/>
        </w:rPr>
        <w:t>sticos indicados em portaria da Coordenadoria da Administra</w:t>
      </w:r>
      <w:r w:rsidRPr="00F001BF">
        <w:rPr>
          <w:rFonts w:ascii="Arial" w:hAnsi="Arial" w:cs="Arial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Arial" w:hAnsi="Arial" w:cs="Arial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ria, com destino a estabelecimento localizado em territ</w:t>
      </w:r>
      <w:r w:rsidRPr="00F001BF">
        <w:rPr>
          <w:rFonts w:ascii="Calibri" w:hAnsi="Calibri" w:cs="Calibri"/>
          <w:color w:val="000000"/>
          <w:sz w:val="22"/>
        </w:rPr>
        <w:t>ó</w:t>
      </w:r>
      <w:r w:rsidRPr="00F001BF">
        <w:rPr>
          <w:rFonts w:cs="Courier New"/>
          <w:color w:val="000000"/>
          <w:sz w:val="22"/>
        </w:rPr>
        <w:t>rio paulista, fica atribu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da a responsabilidade pela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e pelo pagamento do imposto incidente nas sa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 xml:space="preserve">das subsequentes (Lei 6.374/89, </w:t>
      </w:r>
      <w:proofErr w:type="spellStart"/>
      <w:r w:rsidRPr="00F001BF">
        <w:rPr>
          <w:rFonts w:cs="Courier New"/>
          <w:color w:val="000000"/>
          <w:sz w:val="22"/>
        </w:rPr>
        <w:t>arts</w:t>
      </w:r>
      <w:proofErr w:type="spellEnd"/>
      <w:r w:rsidRPr="00F001BF">
        <w:rPr>
          <w:rFonts w:cs="Courier New"/>
          <w:color w:val="000000"/>
          <w:sz w:val="22"/>
        </w:rPr>
        <w:t>. 8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, inciso XLI e </w:t>
      </w:r>
      <w:r w:rsidRPr="00F001BF">
        <w:rPr>
          <w:rFonts w:ascii="Calibri" w:hAnsi="Calibri" w:cs="Calibri"/>
          <w:color w:val="000000"/>
          <w:sz w:val="22"/>
        </w:rPr>
        <w:t>§§</w:t>
      </w:r>
      <w:r w:rsidRPr="00F001BF">
        <w:rPr>
          <w:rFonts w:cs="Courier New"/>
          <w:color w:val="000000"/>
          <w:sz w:val="22"/>
        </w:rPr>
        <w:t xml:space="preserve"> 8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e 9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>, e 60, inciso I, e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142/18):</w:t>
      </w:r>
      <w:r w:rsidRPr="00F001BF">
        <w:rPr>
          <w:rFonts w:ascii="Calibri" w:hAnsi="Calibri" w:cs="Calibri"/>
          <w:color w:val="000000"/>
          <w:sz w:val="22"/>
        </w:rPr>
        <w:t>”</w:t>
      </w:r>
      <w:r w:rsidRPr="00F001BF">
        <w:rPr>
          <w:rFonts w:cs="Courier New"/>
          <w:color w:val="000000"/>
          <w:sz w:val="22"/>
        </w:rPr>
        <w:t xml:space="preserve"> (NR).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2</w:t>
      </w:r>
      <w:r w:rsidRPr="00F001BF">
        <w:rPr>
          <w:rFonts w:ascii="Calibri" w:hAnsi="Calibri" w:cs="Calibri"/>
          <w:color w:val="000000"/>
          <w:sz w:val="22"/>
        </w:rPr>
        <w:t>°</w:t>
      </w:r>
      <w:r w:rsidRPr="00F001BF">
        <w:rPr>
          <w:rFonts w:cs="Courier New"/>
          <w:color w:val="000000"/>
          <w:sz w:val="22"/>
        </w:rPr>
        <w:t xml:space="preserve"> - Ficam revogados os dispositivos adiante indicados do Regulamento do Imposto sobre Opera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 xml:space="preserve">es Relativas </w:t>
      </w:r>
      <w:r w:rsidRPr="00F001BF">
        <w:rPr>
          <w:rFonts w:ascii="Calibri" w:hAnsi="Calibri" w:cs="Calibri"/>
          <w:color w:val="000000"/>
          <w:sz w:val="22"/>
        </w:rPr>
        <w:t>à</w:t>
      </w:r>
      <w:r w:rsidRPr="00F001BF">
        <w:rPr>
          <w:rFonts w:cs="Courier New"/>
          <w:color w:val="000000"/>
          <w:sz w:val="22"/>
        </w:rPr>
        <w:t xml:space="preserve"> Circula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Mercadorias e sobre Presta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de Servi</w:t>
      </w:r>
      <w:r w:rsidRPr="00F001BF">
        <w:rPr>
          <w:rFonts w:ascii="Calibri" w:hAnsi="Calibri" w:cs="Calibri"/>
          <w:color w:val="000000"/>
          <w:sz w:val="22"/>
        </w:rPr>
        <w:t>ç</w:t>
      </w:r>
      <w:r w:rsidRPr="00F001BF">
        <w:rPr>
          <w:rFonts w:cs="Courier New"/>
          <w:color w:val="000000"/>
          <w:sz w:val="22"/>
        </w:rPr>
        <w:t>os de Transporte Interestadual e Intermunicipal e de Comunica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- RICMS, aprovado pelo Decreto 45.490, de 30 de novembro de 2000: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293;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2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295;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301;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IV - o item 2 do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310;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V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312;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VI - o item 1 do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313-A;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VII - a 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XIV do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 do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Livro II, composta pelos artigos 313-G e 313-H;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VIII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313-K;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IX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313-O;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lastRenderedPageBreak/>
        <w:t xml:space="preserve">X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313-S;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XI - a 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XXI do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 do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Livro II, composta pelos artigos 313-U e 313-V;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313-W;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313-Y;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XIV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313-Z3;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XV - a 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XXVI do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 do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Livro II, composta pelos artigos 313-Z5 e 313-Z6;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XVI - a Se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XXIX do Cap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 do T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tulo II do Livro II, composta pelos artigos 313-Z11 e 313-Z12;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XVII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313-Z15;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XVIII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313-Z17;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 xml:space="preserve">XIX - o </w:t>
      </w:r>
      <w:r w:rsidRPr="00F001BF">
        <w:rPr>
          <w:rFonts w:ascii="Calibri" w:hAnsi="Calibri" w:cs="Calibri"/>
          <w:color w:val="000000"/>
          <w:sz w:val="22"/>
        </w:rPr>
        <w:t>§</w:t>
      </w:r>
      <w:r w:rsidRPr="00F001BF">
        <w:rPr>
          <w:rFonts w:cs="Courier New"/>
          <w:color w:val="000000"/>
          <w:sz w:val="22"/>
        </w:rPr>
        <w:t xml:space="preserve">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do artigo 313-Z19.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Artigo 3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- Este decreto entra em vigor em 1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de janeiro de 2020.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Pal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cio dos Bandeirantes, 31 de outubro de 2019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JO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 DORIA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OF</w:t>
      </w:r>
      <w:r w:rsidRPr="00F001BF">
        <w:rPr>
          <w:rFonts w:ascii="Calibri" w:hAnsi="Calibri" w:cs="Calibri"/>
          <w:color w:val="000000"/>
          <w:sz w:val="22"/>
        </w:rPr>
        <w:t>Í</w:t>
      </w:r>
      <w:r w:rsidRPr="00F001BF">
        <w:rPr>
          <w:rFonts w:cs="Courier New"/>
          <w:color w:val="000000"/>
          <w:sz w:val="22"/>
        </w:rPr>
        <w:t>CIO GS-CAT N</w:t>
      </w:r>
      <w:r w:rsidRPr="00F001BF">
        <w:rPr>
          <w:rFonts w:ascii="Calibri" w:hAnsi="Calibri" w:cs="Calibri"/>
          <w:color w:val="000000"/>
          <w:sz w:val="22"/>
        </w:rPr>
        <w:t>º</w:t>
      </w:r>
      <w:r w:rsidRPr="00F001BF">
        <w:rPr>
          <w:rFonts w:cs="Courier New"/>
          <w:color w:val="000000"/>
          <w:sz w:val="22"/>
        </w:rPr>
        <w:t xml:space="preserve">    /2019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Senhor Governador,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Tenho a honra de encaminhar a Vossa Excel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ncia a inclusa minuta de decreto, que introduz altera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no Regulamento do ICMS, aprovado pelo Decreto 45.490, de 30 de novembro de 2000.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 minuta altera os artigos do Regulamento do ICMS que disp</w:t>
      </w:r>
      <w:r w:rsidRPr="00F001BF">
        <w:rPr>
          <w:rFonts w:ascii="Calibri" w:hAnsi="Calibri" w:cs="Calibri"/>
          <w:color w:val="000000"/>
          <w:sz w:val="22"/>
        </w:rPr>
        <w:t>õ</w:t>
      </w:r>
      <w:r w:rsidRPr="00F001BF">
        <w:rPr>
          <w:rFonts w:cs="Courier New"/>
          <w:color w:val="000000"/>
          <w:sz w:val="22"/>
        </w:rPr>
        <w:t>em sobre o regime da substitui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 com reten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antecipada do imposto, retirando as listas de produtos sujeitos a tal regime do Regulamento, para que passem a ser divulgadas por meio de ato normativo de compet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ncia do Coordenador da Administra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Trata-se de adequa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do Regulamento do ICMS ao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 ICMS 142, de 17 de dezembro de 2018, que determina que os Estados dever</w:t>
      </w:r>
      <w:r w:rsidRPr="00F001BF">
        <w:rPr>
          <w:rFonts w:ascii="Calibri" w:hAnsi="Calibri" w:cs="Calibri"/>
          <w:color w:val="000000"/>
          <w:sz w:val="22"/>
        </w:rPr>
        <w:t>ã</w:t>
      </w:r>
      <w:r w:rsidRPr="00F001BF">
        <w:rPr>
          <w:rFonts w:cs="Courier New"/>
          <w:color w:val="000000"/>
          <w:sz w:val="22"/>
        </w:rPr>
        <w:t>o reproduzir, em suas legisla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internas, as descri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dos produtos sujeitos ao regime da substitui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 previstas no referido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A divulga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dos produtos em Portaria CAT visa facilitar a din</w:t>
      </w:r>
      <w:r w:rsidRPr="00F001BF">
        <w:rPr>
          <w:rFonts w:ascii="Calibri" w:hAnsi="Calibri" w:cs="Calibri"/>
          <w:color w:val="000000"/>
          <w:sz w:val="22"/>
        </w:rPr>
        <w:t>â</w:t>
      </w:r>
      <w:r w:rsidRPr="00F001BF">
        <w:rPr>
          <w:rFonts w:cs="Courier New"/>
          <w:color w:val="000000"/>
          <w:sz w:val="22"/>
        </w:rPr>
        <w:t>mica de atualiza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dessas descri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es, tendo em vista as constantes altera</w:t>
      </w:r>
      <w:r w:rsidRPr="00F001BF">
        <w:rPr>
          <w:rFonts w:ascii="Calibri" w:hAnsi="Calibri" w:cs="Calibri"/>
          <w:color w:val="000000"/>
          <w:sz w:val="22"/>
        </w:rPr>
        <w:t>çõ</w:t>
      </w:r>
      <w:r w:rsidRPr="00F001BF">
        <w:rPr>
          <w:rFonts w:cs="Courier New"/>
          <w:color w:val="000000"/>
          <w:sz w:val="22"/>
        </w:rPr>
        <w:t>es do conv</w:t>
      </w:r>
      <w:r w:rsidRPr="00F001BF">
        <w:rPr>
          <w:rFonts w:ascii="Calibri" w:hAnsi="Calibri" w:cs="Calibri"/>
          <w:color w:val="000000"/>
          <w:sz w:val="22"/>
        </w:rPr>
        <w:t>ê</w:t>
      </w:r>
      <w:r w:rsidRPr="00F001BF">
        <w:rPr>
          <w:rFonts w:cs="Courier New"/>
          <w:color w:val="000000"/>
          <w:sz w:val="22"/>
        </w:rPr>
        <w:t>nio, e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proofErr w:type="gramStart"/>
      <w:r w:rsidRPr="00F001BF">
        <w:rPr>
          <w:rFonts w:cs="Courier New"/>
          <w:color w:val="000000"/>
          <w:sz w:val="22"/>
        </w:rPr>
        <w:t>a</w:t>
      </w:r>
      <w:proofErr w:type="gramEnd"/>
      <w:r w:rsidRPr="00F001BF">
        <w:rPr>
          <w:rFonts w:cs="Courier New"/>
          <w:color w:val="000000"/>
          <w:sz w:val="22"/>
        </w:rPr>
        <w:t xml:space="preserve"> simplifica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na edi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da legisla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que disp</w:t>
      </w:r>
      <w:r w:rsidRPr="00F001BF">
        <w:rPr>
          <w:rFonts w:ascii="Calibri" w:hAnsi="Calibri" w:cs="Calibri"/>
          <w:color w:val="000000"/>
          <w:sz w:val="22"/>
        </w:rPr>
        <w:t>õ</w:t>
      </w:r>
      <w:r w:rsidRPr="00F001BF">
        <w:rPr>
          <w:rFonts w:cs="Courier New"/>
          <w:color w:val="000000"/>
          <w:sz w:val="22"/>
        </w:rPr>
        <w:t>e sobre o regime da Substitui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Tribut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ria.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Com essas justificativas e propondo a edi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F001BF">
        <w:rPr>
          <w:rFonts w:ascii="Calibri" w:hAnsi="Calibri" w:cs="Calibri"/>
          <w:color w:val="000000"/>
          <w:sz w:val="22"/>
        </w:rPr>
        <w:t>çã</w:t>
      </w:r>
      <w:r w:rsidRPr="00F001BF">
        <w:rPr>
          <w:rFonts w:cs="Courier New"/>
          <w:color w:val="000000"/>
          <w:sz w:val="22"/>
        </w:rPr>
        <w:t>o.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Henrique de Campos Meirelles</w:t>
      </w:r>
    </w:p>
    <w:p w:rsidR="00F236AC" w:rsidRPr="00F001BF" w:rsidRDefault="00F236AC" w:rsidP="00F236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F001BF">
        <w:rPr>
          <w:rFonts w:cs="Courier New"/>
          <w:color w:val="000000"/>
          <w:sz w:val="22"/>
        </w:rPr>
        <w:t>Secret</w:t>
      </w:r>
      <w:r w:rsidRPr="00F001BF">
        <w:rPr>
          <w:rFonts w:ascii="Calibri" w:hAnsi="Calibri" w:cs="Calibri"/>
          <w:color w:val="000000"/>
          <w:sz w:val="22"/>
        </w:rPr>
        <w:t>á</w:t>
      </w:r>
      <w:r w:rsidRPr="00F001BF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F236AC" w:rsidRPr="00F001BF" w:rsidSect="00F001B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AC"/>
    <w:rsid w:val="003E7983"/>
    <w:rsid w:val="00AB2148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EAAF-9488-4376-AE7D-0D3CA67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2962</Words>
  <Characters>15996</Characters>
  <Application>Microsoft Office Word</Application>
  <DocSecurity>0</DocSecurity>
  <Lines>133</Lines>
  <Paragraphs>37</Paragraphs>
  <ScaleCrop>false</ScaleCrop>
  <Company/>
  <LinksUpToDate>false</LinksUpToDate>
  <CharactersWithSpaces>18921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2019-11-01T13:28:00Z</dcterms:created>
  <dcterms:modified xsi:type="dcterms:W3CDTF">2019-11-01T13:30:00Z</dcterms:modified>
</cp:coreProperties>
</file>