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4D66C" w14:textId="77777777" w:rsidR="00E0119B" w:rsidRPr="00D00131" w:rsidRDefault="00E0119B" w:rsidP="00E0119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69.209, DE 23 DE DEZEMBRO DE 2024</w:t>
      </w:r>
    </w:p>
    <w:p w14:paraId="22B2A1B0" w14:textId="77777777" w:rsidR="00E0119B" w:rsidRPr="00D00131" w:rsidRDefault="00E0119B" w:rsidP="00E0119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Ratifica conv</w:t>
      </w:r>
      <w:r w:rsidRPr="00D00131">
        <w:rPr>
          <w:rFonts w:ascii="Calibri" w:hAnsi="Calibri" w:cs="Calibri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nios celebrados nos termos da Lei Complementar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24, de 7 de janeiro de 1975.</w:t>
      </w:r>
    </w:p>
    <w:p w14:paraId="39F1961C" w14:textId="77777777" w:rsidR="00E0119B" w:rsidRPr="00D00131" w:rsidRDefault="00E0119B" w:rsidP="00E011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</w:t>
      </w:r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e tendo em vista o disposto no artigo 4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da Lei Complementar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24, de 7 de janeiro de 1975, e no artigo 23 da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17.293, de 15 de outubro de 2020,</w:t>
      </w:r>
    </w:p>
    <w:p w14:paraId="04187A5B" w14:textId="77777777" w:rsidR="00E0119B" w:rsidRPr="00D00131" w:rsidRDefault="00E0119B" w:rsidP="00E011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A1AA1CB" w14:textId="77777777" w:rsidR="00E0119B" w:rsidRPr="00D00131" w:rsidRDefault="00E0119B" w:rsidP="00E011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-</w:t>
      </w:r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Ficam ratificados os Conv</w:t>
      </w:r>
      <w:r w:rsidRPr="00D00131">
        <w:rPr>
          <w:rFonts w:ascii="Calibri" w:hAnsi="Calibri" w:cs="Calibri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nios ICMS 137/24, 153/24, 154/24, 156/24 e 160/24 celebrados em Foz do Igua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u, PR, na 195</w:t>
      </w:r>
      <w:r w:rsidRPr="00D00131">
        <w:rPr>
          <w:rFonts w:ascii="Calibri" w:hAnsi="Calibri" w:cs="Calibri"/>
          <w:sz w:val="22"/>
          <w:szCs w:val="22"/>
        </w:rPr>
        <w:t>ª</w:t>
      </w:r>
      <w:r w:rsidRPr="00D00131">
        <w:rPr>
          <w:rFonts w:ascii="Helvetica" w:hAnsi="Helvetica" w:cs="Helvetica"/>
          <w:sz w:val="22"/>
          <w:szCs w:val="22"/>
        </w:rPr>
        <w:t xml:space="preserve"> Reuni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Ordin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do CONFAZ, realizada no dia 6 de dezembro de 2024, e publicados na p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gina 57, Se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I, da Edi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237 do Di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rio Oficial da Uni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do dia 10 de dezembro de 2024, e nas p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ginas 75 a 79, Se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I, da Edi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238 do Di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rio Oficial da Uni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do dia 11 de dezembro de 2024.</w:t>
      </w:r>
    </w:p>
    <w:p w14:paraId="2ABDAD15" w14:textId="77777777" w:rsidR="00E0119B" w:rsidRPr="00D00131" w:rsidRDefault="00E0119B" w:rsidP="00E011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Par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grafo </w:t>
      </w:r>
      <w:r w:rsidRPr="00D00131">
        <w:rPr>
          <w:rFonts w:ascii="Calibri" w:hAnsi="Calibri" w:cs="Calibri"/>
          <w:sz w:val="22"/>
          <w:szCs w:val="22"/>
        </w:rPr>
        <w:t>ú</w:t>
      </w:r>
      <w:r w:rsidRPr="00D00131">
        <w:rPr>
          <w:rFonts w:ascii="Helvetica" w:hAnsi="Helvetica" w:cs="Helvetica"/>
          <w:sz w:val="22"/>
          <w:szCs w:val="22"/>
        </w:rPr>
        <w:t>nico - Somente ap</w:t>
      </w:r>
      <w:r w:rsidRPr="00D00131">
        <w:rPr>
          <w:rFonts w:ascii="Calibri" w:hAnsi="Calibri" w:cs="Calibri"/>
          <w:sz w:val="22"/>
          <w:szCs w:val="22"/>
        </w:rPr>
        <w:t>ó</w:t>
      </w:r>
      <w:r w:rsidRPr="00D00131">
        <w:rPr>
          <w:rFonts w:ascii="Helvetica" w:hAnsi="Helvetica" w:cs="Helvetica"/>
          <w:sz w:val="22"/>
          <w:szCs w:val="22"/>
        </w:rPr>
        <w:t>s a manifesta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favor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vel da Assembleia Legislativa do Estado de 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Paulo, expressa ou 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cita, na forma do artigo 23 da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17.293, de 15 de outubro de 2020, o Poder Executivo poder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implementar, no </w:t>
      </w:r>
      <w:r w:rsidRPr="00D00131">
        <w:rPr>
          <w:rFonts w:ascii="Calibri" w:hAnsi="Calibri" w:cs="Calibri"/>
          <w:sz w:val="22"/>
          <w:szCs w:val="22"/>
        </w:rPr>
        <w:t>â</w:t>
      </w:r>
      <w:r w:rsidRPr="00D00131">
        <w:rPr>
          <w:rFonts w:ascii="Helvetica" w:hAnsi="Helvetica" w:cs="Helvetica"/>
          <w:sz w:val="22"/>
          <w:szCs w:val="22"/>
        </w:rPr>
        <w:t>mbito do Estado de 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Paulo, os Conv</w:t>
      </w:r>
      <w:r w:rsidRPr="00D00131">
        <w:rPr>
          <w:rFonts w:ascii="Calibri" w:hAnsi="Calibri" w:cs="Calibri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nios ICMS 137/24, 154/24 e 156/24.</w:t>
      </w:r>
    </w:p>
    <w:p w14:paraId="49A5CB48" w14:textId="77777777" w:rsidR="00E0119B" w:rsidRPr="00D00131" w:rsidRDefault="00E0119B" w:rsidP="00E011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º </w:t>
      </w:r>
      <w:r w:rsidRPr="00D00131">
        <w:rPr>
          <w:rFonts w:ascii="Helvetica" w:hAnsi="Helvetica" w:cs="Helvetica"/>
          <w:sz w:val="22"/>
          <w:szCs w:val="22"/>
        </w:rPr>
        <w:t>-</w:t>
      </w:r>
      <w:r w:rsidRPr="00D00131">
        <w:rPr>
          <w:rFonts w:ascii="Calibri" w:hAnsi="Calibri" w:cs="Calibri"/>
          <w:sz w:val="22"/>
          <w:szCs w:val="22"/>
        </w:rPr>
        <w:t> </w:t>
      </w:r>
      <w:r w:rsidRPr="00D00131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78745C06" w14:textId="77777777" w:rsidR="00E0119B" w:rsidRPr="00D00131" w:rsidRDefault="00E0119B" w:rsidP="00E0119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sectPr w:rsidR="00E0119B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9B"/>
    <w:rsid w:val="002408C9"/>
    <w:rsid w:val="004C59EE"/>
    <w:rsid w:val="00E0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7A9E"/>
  <w15:chartTrackingRefBased/>
  <w15:docId w15:val="{E240624E-C14B-495D-8B46-056A8D09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19B"/>
  </w:style>
  <w:style w:type="paragraph" w:styleId="Ttulo1">
    <w:name w:val="heading 1"/>
    <w:basedOn w:val="Normal"/>
    <w:next w:val="Normal"/>
    <w:link w:val="Ttulo1Char"/>
    <w:uiPriority w:val="9"/>
    <w:qFormat/>
    <w:rsid w:val="00E01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1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1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1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1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1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1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1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1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1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11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11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11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11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11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11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1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1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1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11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11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11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1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11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1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2024-12-27T12:59:00Z</dcterms:created>
  <dcterms:modified xsi:type="dcterms:W3CDTF">2024-12-27T13:00:00Z</dcterms:modified>
</cp:coreProperties>
</file>