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F3F8150" w14:textId="77777777" w:rsidR="004534B4" w:rsidRPr="009B2D17" w:rsidRDefault="004534B4" w:rsidP="004534B4">
      <w:pPr>
        <w:spacing w:beforeLines="60" w:before="144" w:afterLines="60" w:after="144" w:line="240" w:lineRule="auto"/>
        <w:ind w:firstLine="1418"/>
        <w:jc w:val="center"/>
        <w:rPr>
          <w:rFonts w:ascii="Helvetica" w:hAnsi="Helvetica" w:cs="Helvetica"/>
          <w:b/>
          <w:bCs/>
          <w:sz w:val="22"/>
          <w:szCs w:val="22"/>
        </w:rPr>
      </w:pPr>
      <w:r w:rsidRPr="009B2D17">
        <w:rPr>
          <w:rFonts w:ascii="Helvetica" w:hAnsi="Helvetica" w:cs="Helvetica"/>
          <w:b/>
          <w:bCs/>
          <w:sz w:val="22"/>
          <w:szCs w:val="22"/>
        </w:rPr>
        <w:t>DECRETO N</w:t>
      </w:r>
      <w:r w:rsidRPr="009B2D17">
        <w:rPr>
          <w:rFonts w:ascii="Calibri" w:hAnsi="Calibri" w:cs="Calibri"/>
          <w:b/>
          <w:bCs/>
          <w:sz w:val="22"/>
          <w:szCs w:val="22"/>
        </w:rPr>
        <w:t>º</w:t>
      </w:r>
      <w:r w:rsidRPr="009B2D17">
        <w:rPr>
          <w:rFonts w:ascii="Helvetica" w:hAnsi="Helvetica" w:cs="Helvetica"/>
          <w:b/>
          <w:bCs/>
          <w:sz w:val="22"/>
          <w:szCs w:val="22"/>
        </w:rPr>
        <w:t xml:space="preserve"> 69.127, DE 9 DE DEZEMBRO DE 2024</w:t>
      </w:r>
    </w:p>
    <w:p w14:paraId="0250B7F4" w14:textId="7F8FA8EA" w:rsidR="004534B4" w:rsidRPr="009B2D17" w:rsidRDefault="004534B4" w:rsidP="004534B4">
      <w:pPr>
        <w:spacing w:beforeLines="60" w:before="144" w:afterLines="60" w:after="144" w:line="240" w:lineRule="auto"/>
        <w:ind w:left="3686"/>
        <w:jc w:val="both"/>
        <w:rPr>
          <w:rFonts w:ascii="Helvetica" w:hAnsi="Helvetica" w:cs="Helvetica"/>
          <w:sz w:val="22"/>
          <w:szCs w:val="22"/>
        </w:rPr>
      </w:pPr>
      <w:r w:rsidRPr="009B2D17">
        <w:rPr>
          <w:rFonts w:ascii="Helvetica" w:hAnsi="Helvetica" w:cs="Helvetica"/>
          <w:sz w:val="22"/>
          <w:szCs w:val="22"/>
        </w:rPr>
        <w:t>Disp</w:t>
      </w:r>
      <w:r w:rsidRPr="009B2D17">
        <w:rPr>
          <w:rFonts w:ascii="Calibri" w:hAnsi="Calibri" w:cs="Calibri"/>
          <w:sz w:val="22"/>
          <w:szCs w:val="22"/>
        </w:rPr>
        <w:t>õ</w:t>
      </w:r>
      <w:r w:rsidRPr="009B2D17">
        <w:rPr>
          <w:rFonts w:ascii="Helvetica" w:hAnsi="Helvetica" w:cs="Helvetica"/>
          <w:sz w:val="22"/>
          <w:szCs w:val="22"/>
        </w:rPr>
        <w:t>e sobre as remessas de mercadorias entre estabelecimentos pertencentes ao mesmo titular e revoga o Decreto n</w:t>
      </w:r>
      <w:r w:rsidRPr="009B2D17">
        <w:rPr>
          <w:rFonts w:ascii="Calibri" w:hAnsi="Calibri" w:cs="Calibri"/>
          <w:sz w:val="22"/>
          <w:szCs w:val="22"/>
        </w:rPr>
        <w:t>º</w:t>
      </w:r>
      <w:r w:rsidRPr="009B2D17">
        <w:rPr>
          <w:rFonts w:ascii="Helvetica" w:hAnsi="Helvetica" w:cs="Helvetica"/>
          <w:sz w:val="22"/>
          <w:szCs w:val="22"/>
        </w:rPr>
        <w:t xml:space="preserve"> 68.243, de 22 de dezembro de 2023.</w:t>
      </w:r>
    </w:p>
    <w:p w14:paraId="6DADAF9B" w14:textId="77777777" w:rsidR="004534B4" w:rsidRPr="009B2D17" w:rsidRDefault="004534B4" w:rsidP="004534B4">
      <w:pPr>
        <w:spacing w:beforeLines="60" w:before="144" w:afterLines="60" w:after="144" w:line="240" w:lineRule="auto"/>
        <w:ind w:firstLine="1418"/>
        <w:jc w:val="both"/>
        <w:rPr>
          <w:rFonts w:ascii="Helvetica" w:hAnsi="Helvetica" w:cs="Helvetica"/>
          <w:sz w:val="22"/>
          <w:szCs w:val="22"/>
        </w:rPr>
      </w:pPr>
      <w:r w:rsidRPr="009B2D17">
        <w:rPr>
          <w:rFonts w:ascii="Helvetica" w:hAnsi="Helvetica" w:cs="Helvetica"/>
          <w:b/>
          <w:bCs/>
          <w:sz w:val="22"/>
          <w:szCs w:val="22"/>
        </w:rPr>
        <w:t>O GOVERNADOR DO ESTADO DE S</w:t>
      </w:r>
      <w:r w:rsidRPr="009B2D17">
        <w:rPr>
          <w:rFonts w:ascii="Calibri" w:hAnsi="Calibri" w:cs="Calibri"/>
          <w:b/>
          <w:bCs/>
          <w:sz w:val="22"/>
          <w:szCs w:val="22"/>
        </w:rPr>
        <w:t>Ã</w:t>
      </w:r>
      <w:r w:rsidRPr="009B2D17">
        <w:rPr>
          <w:rFonts w:ascii="Helvetica" w:hAnsi="Helvetica" w:cs="Helvetica"/>
          <w:b/>
          <w:bCs/>
          <w:sz w:val="22"/>
          <w:szCs w:val="22"/>
        </w:rPr>
        <w:t>O PAULO</w:t>
      </w:r>
      <w:r w:rsidRPr="009B2D17">
        <w:rPr>
          <w:rFonts w:ascii="Helvetica" w:hAnsi="Helvetica" w:cs="Helvetica"/>
          <w:sz w:val="22"/>
          <w:szCs w:val="22"/>
        </w:rPr>
        <w:t>, no uso de suas atribui</w:t>
      </w:r>
      <w:r w:rsidRPr="009B2D17">
        <w:rPr>
          <w:rFonts w:ascii="Calibri" w:hAnsi="Calibri" w:cs="Calibri"/>
          <w:sz w:val="22"/>
          <w:szCs w:val="22"/>
        </w:rPr>
        <w:t>çõ</w:t>
      </w:r>
      <w:r w:rsidRPr="009B2D17">
        <w:rPr>
          <w:rFonts w:ascii="Helvetica" w:hAnsi="Helvetica" w:cs="Helvetica"/>
          <w:sz w:val="22"/>
          <w:szCs w:val="22"/>
        </w:rPr>
        <w:t>es legais</w:t>
      </w:r>
      <w:r w:rsidRPr="009B2D17">
        <w:rPr>
          <w:rFonts w:ascii="Calibri" w:hAnsi="Calibri" w:cs="Calibri"/>
          <w:sz w:val="22"/>
          <w:szCs w:val="22"/>
        </w:rPr>
        <w:t> </w:t>
      </w:r>
      <w:r w:rsidRPr="009B2D17">
        <w:rPr>
          <w:rFonts w:ascii="Helvetica" w:hAnsi="Helvetica" w:cs="Helvetica"/>
          <w:sz w:val="22"/>
          <w:szCs w:val="22"/>
        </w:rPr>
        <w:t>e tendo em vista o disposto no Conv</w:t>
      </w:r>
      <w:r w:rsidRPr="009B2D17">
        <w:rPr>
          <w:rFonts w:ascii="Calibri" w:hAnsi="Calibri" w:cs="Calibri"/>
          <w:sz w:val="22"/>
          <w:szCs w:val="22"/>
        </w:rPr>
        <w:t>ê</w:t>
      </w:r>
      <w:r w:rsidRPr="009B2D17">
        <w:rPr>
          <w:rFonts w:ascii="Helvetica" w:hAnsi="Helvetica" w:cs="Helvetica"/>
          <w:sz w:val="22"/>
          <w:szCs w:val="22"/>
        </w:rPr>
        <w:t>nio ICMS 109/24, de 3 de outubro de 2024,</w:t>
      </w:r>
    </w:p>
    <w:p w14:paraId="3B36AE58" w14:textId="77777777" w:rsidR="004534B4" w:rsidRPr="009B2D17" w:rsidRDefault="004534B4" w:rsidP="004534B4">
      <w:pPr>
        <w:spacing w:beforeLines="60" w:before="144" w:afterLines="60" w:after="144" w:line="240" w:lineRule="auto"/>
        <w:ind w:firstLine="1418"/>
        <w:jc w:val="both"/>
        <w:rPr>
          <w:rFonts w:ascii="Helvetica" w:hAnsi="Helvetica" w:cs="Helvetica"/>
          <w:sz w:val="22"/>
          <w:szCs w:val="22"/>
        </w:rPr>
      </w:pPr>
      <w:r w:rsidRPr="009B2D17">
        <w:rPr>
          <w:rFonts w:ascii="Helvetica" w:hAnsi="Helvetica" w:cs="Helvetica"/>
          <w:b/>
          <w:bCs/>
          <w:sz w:val="22"/>
          <w:szCs w:val="22"/>
        </w:rPr>
        <w:t>Decreta:</w:t>
      </w:r>
    </w:p>
    <w:p w14:paraId="3BCB3911" w14:textId="77777777" w:rsidR="004534B4" w:rsidRPr="009B2D17" w:rsidRDefault="004534B4" w:rsidP="004534B4">
      <w:pPr>
        <w:spacing w:beforeLines="60" w:before="144" w:afterLines="60" w:after="144" w:line="240" w:lineRule="auto"/>
        <w:ind w:firstLine="1418"/>
        <w:jc w:val="both"/>
        <w:rPr>
          <w:rFonts w:ascii="Helvetica" w:hAnsi="Helvetica" w:cs="Helvetica"/>
          <w:sz w:val="22"/>
          <w:szCs w:val="22"/>
        </w:rPr>
      </w:pPr>
      <w:r w:rsidRPr="009B2D17">
        <w:rPr>
          <w:rFonts w:ascii="Helvetica" w:hAnsi="Helvetica" w:cs="Helvetica"/>
          <w:sz w:val="22"/>
          <w:szCs w:val="22"/>
        </w:rPr>
        <w:t>Artigo 1</w:t>
      </w:r>
      <w:r w:rsidRPr="009B2D17">
        <w:rPr>
          <w:rFonts w:ascii="Calibri" w:hAnsi="Calibri" w:cs="Calibri"/>
          <w:sz w:val="22"/>
          <w:szCs w:val="22"/>
        </w:rPr>
        <w:t>º</w:t>
      </w:r>
      <w:r w:rsidRPr="009B2D17">
        <w:rPr>
          <w:rFonts w:ascii="Helvetica" w:hAnsi="Helvetica" w:cs="Helvetica"/>
          <w:sz w:val="22"/>
          <w:szCs w:val="22"/>
        </w:rPr>
        <w:t xml:space="preserve"> - Nas remessas interestaduais de mercadorias entre estabelecimentos pertencentes ao mesmo titular fica assegurado o direito </w:t>
      </w:r>
      <w:r w:rsidRPr="009B2D17">
        <w:rPr>
          <w:rFonts w:ascii="Calibri" w:hAnsi="Calibri" w:cs="Calibri"/>
          <w:sz w:val="22"/>
          <w:szCs w:val="22"/>
        </w:rPr>
        <w:t>à</w:t>
      </w:r>
      <w:r w:rsidRPr="009B2D17">
        <w:rPr>
          <w:rFonts w:ascii="Helvetica" w:hAnsi="Helvetica" w:cs="Helvetica"/>
          <w:sz w:val="22"/>
          <w:szCs w:val="22"/>
        </w:rPr>
        <w:t xml:space="preserve"> transfer</w:t>
      </w:r>
      <w:r w:rsidRPr="009B2D17">
        <w:rPr>
          <w:rFonts w:ascii="Calibri" w:hAnsi="Calibri" w:cs="Calibri"/>
          <w:sz w:val="22"/>
          <w:szCs w:val="22"/>
        </w:rPr>
        <w:t>ê</w:t>
      </w:r>
      <w:r w:rsidRPr="009B2D17">
        <w:rPr>
          <w:rFonts w:ascii="Helvetica" w:hAnsi="Helvetica" w:cs="Helvetica"/>
          <w:sz w:val="22"/>
          <w:szCs w:val="22"/>
        </w:rPr>
        <w:t>ncia de cr</w:t>
      </w:r>
      <w:r w:rsidRPr="009B2D17">
        <w:rPr>
          <w:rFonts w:ascii="Calibri" w:hAnsi="Calibri" w:cs="Calibri"/>
          <w:sz w:val="22"/>
          <w:szCs w:val="22"/>
        </w:rPr>
        <w:t>é</w:t>
      </w:r>
      <w:r w:rsidRPr="009B2D17">
        <w:rPr>
          <w:rFonts w:ascii="Helvetica" w:hAnsi="Helvetica" w:cs="Helvetica"/>
          <w:sz w:val="22"/>
          <w:szCs w:val="22"/>
        </w:rPr>
        <w:t>dito do Imposto sobre Opera</w:t>
      </w:r>
      <w:r w:rsidRPr="009B2D17">
        <w:rPr>
          <w:rFonts w:ascii="Calibri" w:hAnsi="Calibri" w:cs="Calibri"/>
          <w:sz w:val="22"/>
          <w:szCs w:val="22"/>
        </w:rPr>
        <w:t>çõ</w:t>
      </w:r>
      <w:r w:rsidRPr="009B2D17">
        <w:rPr>
          <w:rFonts w:ascii="Helvetica" w:hAnsi="Helvetica" w:cs="Helvetica"/>
          <w:sz w:val="22"/>
          <w:szCs w:val="22"/>
        </w:rPr>
        <w:t xml:space="preserve">es Relativas </w:t>
      </w:r>
      <w:r w:rsidRPr="009B2D17">
        <w:rPr>
          <w:rFonts w:ascii="Calibri" w:hAnsi="Calibri" w:cs="Calibri"/>
          <w:sz w:val="22"/>
          <w:szCs w:val="22"/>
        </w:rPr>
        <w:t>à</w:t>
      </w:r>
      <w:r w:rsidRPr="009B2D17">
        <w:rPr>
          <w:rFonts w:ascii="Helvetica" w:hAnsi="Helvetica" w:cs="Helvetica"/>
          <w:sz w:val="22"/>
          <w:szCs w:val="22"/>
        </w:rPr>
        <w:t xml:space="preserve"> Circula</w:t>
      </w:r>
      <w:r w:rsidRPr="009B2D17">
        <w:rPr>
          <w:rFonts w:ascii="Calibri" w:hAnsi="Calibri" w:cs="Calibri"/>
          <w:sz w:val="22"/>
          <w:szCs w:val="22"/>
        </w:rPr>
        <w:t>çã</w:t>
      </w:r>
      <w:r w:rsidRPr="009B2D17">
        <w:rPr>
          <w:rFonts w:ascii="Helvetica" w:hAnsi="Helvetica" w:cs="Helvetica"/>
          <w:sz w:val="22"/>
          <w:szCs w:val="22"/>
        </w:rPr>
        <w:t>o de Mercadorias e sobre Presta</w:t>
      </w:r>
      <w:r w:rsidRPr="009B2D17">
        <w:rPr>
          <w:rFonts w:ascii="Calibri" w:hAnsi="Calibri" w:cs="Calibri"/>
          <w:sz w:val="22"/>
          <w:szCs w:val="22"/>
        </w:rPr>
        <w:t>çõ</w:t>
      </w:r>
      <w:r w:rsidRPr="009B2D17">
        <w:rPr>
          <w:rFonts w:ascii="Helvetica" w:hAnsi="Helvetica" w:cs="Helvetica"/>
          <w:sz w:val="22"/>
          <w:szCs w:val="22"/>
        </w:rPr>
        <w:t>es de Servi</w:t>
      </w:r>
      <w:r w:rsidRPr="009B2D17">
        <w:rPr>
          <w:rFonts w:ascii="Calibri" w:hAnsi="Calibri" w:cs="Calibri"/>
          <w:sz w:val="22"/>
          <w:szCs w:val="22"/>
        </w:rPr>
        <w:t>ç</w:t>
      </w:r>
      <w:r w:rsidRPr="009B2D17">
        <w:rPr>
          <w:rFonts w:ascii="Helvetica" w:hAnsi="Helvetica" w:cs="Helvetica"/>
          <w:sz w:val="22"/>
          <w:szCs w:val="22"/>
        </w:rPr>
        <w:t>o de Transporte Interestadual e Intermunicipal e de Comunica</w:t>
      </w:r>
      <w:r w:rsidRPr="009B2D17">
        <w:rPr>
          <w:rFonts w:ascii="Calibri" w:hAnsi="Calibri" w:cs="Calibri"/>
          <w:sz w:val="22"/>
          <w:szCs w:val="22"/>
        </w:rPr>
        <w:t>çã</w:t>
      </w:r>
      <w:r w:rsidRPr="009B2D17">
        <w:rPr>
          <w:rFonts w:ascii="Helvetica" w:hAnsi="Helvetica" w:cs="Helvetica"/>
          <w:sz w:val="22"/>
          <w:szCs w:val="22"/>
        </w:rPr>
        <w:t>o - ICMS, observado o disposto no Conv</w:t>
      </w:r>
      <w:r w:rsidRPr="009B2D17">
        <w:rPr>
          <w:rFonts w:ascii="Calibri" w:hAnsi="Calibri" w:cs="Calibri"/>
          <w:sz w:val="22"/>
          <w:szCs w:val="22"/>
        </w:rPr>
        <w:t>ê</w:t>
      </w:r>
      <w:r w:rsidRPr="009B2D17">
        <w:rPr>
          <w:rFonts w:ascii="Helvetica" w:hAnsi="Helvetica" w:cs="Helvetica"/>
          <w:sz w:val="22"/>
          <w:szCs w:val="22"/>
        </w:rPr>
        <w:t>nio ICMS 109/24, de 3 de outubro de 2024.</w:t>
      </w:r>
    </w:p>
    <w:p w14:paraId="7E590582" w14:textId="77777777" w:rsidR="004534B4" w:rsidRPr="009B2D17" w:rsidRDefault="004534B4" w:rsidP="004534B4">
      <w:pPr>
        <w:spacing w:beforeLines="60" w:before="144" w:afterLines="60" w:after="144" w:line="240" w:lineRule="auto"/>
        <w:ind w:firstLine="1418"/>
        <w:jc w:val="both"/>
        <w:rPr>
          <w:rFonts w:ascii="Helvetica" w:hAnsi="Helvetica" w:cs="Helvetica"/>
          <w:sz w:val="22"/>
          <w:szCs w:val="22"/>
        </w:rPr>
      </w:pPr>
      <w:r w:rsidRPr="009B2D17">
        <w:rPr>
          <w:rFonts w:ascii="Helvetica" w:hAnsi="Helvetica" w:cs="Helvetica"/>
          <w:sz w:val="22"/>
          <w:szCs w:val="22"/>
        </w:rPr>
        <w:t>Artigo 2</w:t>
      </w:r>
      <w:r w:rsidRPr="009B2D17">
        <w:rPr>
          <w:rFonts w:ascii="Calibri" w:hAnsi="Calibri" w:cs="Calibri"/>
          <w:sz w:val="22"/>
          <w:szCs w:val="22"/>
        </w:rPr>
        <w:t>º</w:t>
      </w:r>
      <w:r w:rsidRPr="009B2D17">
        <w:rPr>
          <w:rFonts w:ascii="Helvetica" w:hAnsi="Helvetica" w:cs="Helvetica"/>
          <w:sz w:val="22"/>
          <w:szCs w:val="22"/>
        </w:rPr>
        <w:t xml:space="preserve"> - O disposto neste decreto:</w:t>
      </w:r>
    </w:p>
    <w:p w14:paraId="38353F3E" w14:textId="77777777" w:rsidR="004534B4" w:rsidRPr="009B2D17" w:rsidRDefault="004534B4" w:rsidP="004534B4">
      <w:pPr>
        <w:spacing w:beforeLines="60" w:before="144" w:afterLines="60" w:after="144" w:line="240" w:lineRule="auto"/>
        <w:ind w:firstLine="1418"/>
        <w:jc w:val="both"/>
        <w:rPr>
          <w:rFonts w:ascii="Helvetica" w:hAnsi="Helvetica" w:cs="Helvetica"/>
          <w:sz w:val="22"/>
          <w:szCs w:val="22"/>
        </w:rPr>
      </w:pPr>
      <w:r w:rsidRPr="009B2D17">
        <w:rPr>
          <w:rFonts w:ascii="Helvetica" w:hAnsi="Helvetica" w:cs="Helvetica"/>
          <w:sz w:val="22"/>
          <w:szCs w:val="22"/>
        </w:rPr>
        <w:t xml:space="preserve">I - </w:t>
      </w:r>
      <w:proofErr w:type="gramStart"/>
      <w:r w:rsidRPr="009B2D17">
        <w:rPr>
          <w:rFonts w:ascii="Helvetica" w:hAnsi="Helvetica" w:cs="Helvetica"/>
          <w:sz w:val="22"/>
          <w:szCs w:val="22"/>
        </w:rPr>
        <w:t>aplica-se</w:t>
      </w:r>
      <w:proofErr w:type="gramEnd"/>
      <w:r w:rsidRPr="009B2D17">
        <w:rPr>
          <w:rFonts w:ascii="Helvetica" w:hAnsi="Helvetica" w:cs="Helvetica"/>
          <w:sz w:val="22"/>
          <w:szCs w:val="22"/>
        </w:rPr>
        <w:t xml:space="preserve"> tamb</w:t>
      </w:r>
      <w:r w:rsidRPr="009B2D17">
        <w:rPr>
          <w:rFonts w:ascii="Calibri" w:hAnsi="Calibri" w:cs="Calibri"/>
          <w:sz w:val="22"/>
          <w:szCs w:val="22"/>
        </w:rPr>
        <w:t>é</w:t>
      </w:r>
      <w:r w:rsidRPr="009B2D17">
        <w:rPr>
          <w:rFonts w:ascii="Helvetica" w:hAnsi="Helvetica" w:cs="Helvetica"/>
          <w:sz w:val="22"/>
          <w:szCs w:val="22"/>
        </w:rPr>
        <w:t xml:space="preserve">m, no que couber, </w:t>
      </w:r>
      <w:r w:rsidRPr="009B2D17">
        <w:rPr>
          <w:rFonts w:ascii="Calibri" w:hAnsi="Calibri" w:cs="Calibri"/>
          <w:sz w:val="22"/>
          <w:szCs w:val="22"/>
        </w:rPr>
        <w:t>à</w:t>
      </w:r>
      <w:r w:rsidRPr="009B2D17">
        <w:rPr>
          <w:rFonts w:ascii="Helvetica" w:hAnsi="Helvetica" w:cs="Helvetica"/>
          <w:sz w:val="22"/>
          <w:szCs w:val="22"/>
        </w:rPr>
        <w:t>s remessas internas de mercadorias entre estabelecimentos do mesmo titular;</w:t>
      </w:r>
    </w:p>
    <w:p w14:paraId="6DC80077" w14:textId="77777777" w:rsidR="004534B4" w:rsidRPr="009B2D17" w:rsidRDefault="004534B4" w:rsidP="004534B4">
      <w:pPr>
        <w:spacing w:beforeLines="60" w:before="144" w:afterLines="60" w:after="144" w:line="240" w:lineRule="auto"/>
        <w:ind w:firstLine="1418"/>
        <w:jc w:val="both"/>
        <w:rPr>
          <w:rFonts w:ascii="Helvetica" w:hAnsi="Helvetica" w:cs="Helvetica"/>
          <w:sz w:val="22"/>
          <w:szCs w:val="22"/>
        </w:rPr>
      </w:pPr>
      <w:r w:rsidRPr="009B2D17">
        <w:rPr>
          <w:rFonts w:ascii="Helvetica" w:hAnsi="Helvetica" w:cs="Helvetica"/>
          <w:sz w:val="22"/>
          <w:szCs w:val="22"/>
        </w:rPr>
        <w:t xml:space="preserve">II - </w:t>
      </w:r>
      <w:proofErr w:type="gramStart"/>
      <w:r w:rsidRPr="009B2D17">
        <w:rPr>
          <w:rFonts w:ascii="Helvetica" w:hAnsi="Helvetica" w:cs="Helvetica"/>
          <w:sz w:val="22"/>
          <w:szCs w:val="22"/>
        </w:rPr>
        <w:t>n</w:t>
      </w:r>
      <w:r w:rsidRPr="009B2D17">
        <w:rPr>
          <w:rFonts w:ascii="Calibri" w:hAnsi="Calibri" w:cs="Calibri"/>
          <w:sz w:val="22"/>
          <w:szCs w:val="22"/>
        </w:rPr>
        <w:t>ã</w:t>
      </w:r>
      <w:r w:rsidRPr="009B2D17">
        <w:rPr>
          <w:rFonts w:ascii="Helvetica" w:hAnsi="Helvetica" w:cs="Helvetica"/>
          <w:sz w:val="22"/>
          <w:szCs w:val="22"/>
        </w:rPr>
        <w:t>o</w:t>
      </w:r>
      <w:proofErr w:type="gramEnd"/>
      <w:r w:rsidRPr="009B2D17">
        <w:rPr>
          <w:rFonts w:ascii="Helvetica" w:hAnsi="Helvetica" w:cs="Helvetica"/>
          <w:sz w:val="22"/>
          <w:szCs w:val="22"/>
        </w:rPr>
        <w:t xml:space="preserve"> importa revoga</w:t>
      </w:r>
      <w:r w:rsidRPr="009B2D17">
        <w:rPr>
          <w:rFonts w:ascii="Calibri" w:hAnsi="Calibri" w:cs="Calibri"/>
          <w:sz w:val="22"/>
          <w:szCs w:val="22"/>
        </w:rPr>
        <w:t>çã</w:t>
      </w:r>
      <w:r w:rsidRPr="009B2D17">
        <w:rPr>
          <w:rFonts w:ascii="Helvetica" w:hAnsi="Helvetica" w:cs="Helvetica"/>
          <w:sz w:val="22"/>
          <w:szCs w:val="22"/>
        </w:rPr>
        <w:t>o ou altera</w:t>
      </w:r>
      <w:r w:rsidRPr="009B2D17">
        <w:rPr>
          <w:rFonts w:ascii="Calibri" w:hAnsi="Calibri" w:cs="Calibri"/>
          <w:sz w:val="22"/>
          <w:szCs w:val="22"/>
        </w:rPr>
        <w:t>çã</w:t>
      </w:r>
      <w:r w:rsidRPr="009B2D17">
        <w:rPr>
          <w:rFonts w:ascii="Helvetica" w:hAnsi="Helvetica" w:cs="Helvetica"/>
          <w:sz w:val="22"/>
          <w:szCs w:val="22"/>
        </w:rPr>
        <w:t>o dos benef</w:t>
      </w:r>
      <w:r w:rsidRPr="009B2D17">
        <w:rPr>
          <w:rFonts w:ascii="Calibri" w:hAnsi="Calibri" w:cs="Calibri"/>
          <w:sz w:val="22"/>
          <w:szCs w:val="22"/>
        </w:rPr>
        <w:t>í</w:t>
      </w:r>
      <w:r w:rsidRPr="009B2D17">
        <w:rPr>
          <w:rFonts w:ascii="Helvetica" w:hAnsi="Helvetica" w:cs="Helvetica"/>
          <w:sz w:val="22"/>
          <w:szCs w:val="22"/>
        </w:rPr>
        <w:t>cios fiscais concedidos por este Estado.</w:t>
      </w:r>
    </w:p>
    <w:p w14:paraId="2CC6D85B" w14:textId="77777777" w:rsidR="004534B4" w:rsidRPr="009B2D17" w:rsidRDefault="004534B4" w:rsidP="004534B4">
      <w:pPr>
        <w:spacing w:beforeLines="60" w:before="144" w:afterLines="60" w:after="144" w:line="240" w:lineRule="auto"/>
        <w:ind w:firstLine="1418"/>
        <w:jc w:val="both"/>
        <w:rPr>
          <w:rFonts w:ascii="Helvetica" w:hAnsi="Helvetica" w:cs="Helvetica"/>
          <w:sz w:val="22"/>
          <w:szCs w:val="22"/>
        </w:rPr>
      </w:pPr>
      <w:r w:rsidRPr="009B2D17">
        <w:rPr>
          <w:rFonts w:ascii="Helvetica" w:hAnsi="Helvetica" w:cs="Helvetica"/>
          <w:sz w:val="22"/>
          <w:szCs w:val="22"/>
        </w:rPr>
        <w:t>Artigo 3</w:t>
      </w:r>
      <w:r w:rsidRPr="009B2D17">
        <w:rPr>
          <w:rFonts w:ascii="Calibri" w:hAnsi="Calibri" w:cs="Calibri"/>
          <w:sz w:val="22"/>
          <w:szCs w:val="22"/>
        </w:rPr>
        <w:t>º</w:t>
      </w:r>
      <w:r w:rsidRPr="009B2D17">
        <w:rPr>
          <w:rFonts w:ascii="Helvetica" w:hAnsi="Helvetica" w:cs="Helvetica"/>
          <w:sz w:val="22"/>
          <w:szCs w:val="22"/>
        </w:rPr>
        <w:t xml:space="preserve"> - Fica revogado o Decreto n</w:t>
      </w:r>
      <w:r w:rsidRPr="009B2D17">
        <w:rPr>
          <w:rFonts w:ascii="Calibri" w:hAnsi="Calibri" w:cs="Calibri"/>
          <w:sz w:val="22"/>
          <w:szCs w:val="22"/>
        </w:rPr>
        <w:t>º</w:t>
      </w:r>
      <w:r w:rsidRPr="009B2D17">
        <w:rPr>
          <w:rFonts w:ascii="Helvetica" w:hAnsi="Helvetica" w:cs="Helvetica"/>
          <w:sz w:val="22"/>
          <w:szCs w:val="22"/>
        </w:rPr>
        <w:t xml:space="preserve"> 68.243, de 22 de dezembro de 2023.</w:t>
      </w:r>
    </w:p>
    <w:p w14:paraId="6366F01A" w14:textId="77777777" w:rsidR="004534B4" w:rsidRPr="009B2D17" w:rsidRDefault="004534B4" w:rsidP="004534B4">
      <w:pPr>
        <w:spacing w:beforeLines="60" w:before="144" w:afterLines="60" w:after="144" w:line="240" w:lineRule="auto"/>
        <w:ind w:firstLine="1418"/>
        <w:jc w:val="both"/>
        <w:rPr>
          <w:rFonts w:ascii="Helvetica" w:hAnsi="Helvetica" w:cs="Helvetica"/>
          <w:sz w:val="22"/>
          <w:szCs w:val="22"/>
        </w:rPr>
      </w:pPr>
      <w:r w:rsidRPr="009B2D17">
        <w:rPr>
          <w:rFonts w:ascii="Helvetica" w:hAnsi="Helvetica" w:cs="Helvetica"/>
          <w:sz w:val="22"/>
          <w:szCs w:val="22"/>
        </w:rPr>
        <w:t>Artigo 4</w:t>
      </w:r>
      <w:r w:rsidRPr="009B2D17">
        <w:rPr>
          <w:rFonts w:ascii="Calibri" w:hAnsi="Calibri" w:cs="Calibri"/>
          <w:sz w:val="22"/>
          <w:szCs w:val="22"/>
        </w:rPr>
        <w:t>º</w:t>
      </w:r>
      <w:r w:rsidRPr="009B2D17">
        <w:rPr>
          <w:rFonts w:ascii="Helvetica" w:hAnsi="Helvetica" w:cs="Helvetica"/>
          <w:sz w:val="22"/>
          <w:szCs w:val="22"/>
        </w:rPr>
        <w:t xml:space="preserve"> - Este decreto entra em vigor na data de sua publica</w:t>
      </w:r>
      <w:r w:rsidRPr="009B2D17">
        <w:rPr>
          <w:rFonts w:ascii="Calibri" w:hAnsi="Calibri" w:cs="Calibri"/>
          <w:sz w:val="22"/>
          <w:szCs w:val="22"/>
        </w:rPr>
        <w:t>çã</w:t>
      </w:r>
      <w:r w:rsidRPr="009B2D17">
        <w:rPr>
          <w:rFonts w:ascii="Helvetica" w:hAnsi="Helvetica" w:cs="Helvetica"/>
          <w:sz w:val="22"/>
          <w:szCs w:val="22"/>
        </w:rPr>
        <w:t>o, produzindo efeitos desde 1</w:t>
      </w:r>
      <w:r w:rsidRPr="009B2D17">
        <w:rPr>
          <w:rFonts w:ascii="Calibri" w:hAnsi="Calibri" w:cs="Calibri"/>
          <w:sz w:val="22"/>
          <w:szCs w:val="22"/>
        </w:rPr>
        <w:t>º</w:t>
      </w:r>
      <w:r w:rsidRPr="009B2D17">
        <w:rPr>
          <w:rFonts w:ascii="Helvetica" w:hAnsi="Helvetica" w:cs="Helvetica"/>
          <w:sz w:val="22"/>
          <w:szCs w:val="22"/>
        </w:rPr>
        <w:t xml:space="preserve"> de novembro de 2024.</w:t>
      </w:r>
    </w:p>
    <w:p w14:paraId="7F15F580" w14:textId="77777777" w:rsidR="004534B4" w:rsidRPr="009B2D17" w:rsidRDefault="004534B4" w:rsidP="004534B4">
      <w:pPr>
        <w:spacing w:beforeLines="60" w:before="144" w:afterLines="60" w:after="144" w:line="240" w:lineRule="auto"/>
        <w:ind w:firstLine="1418"/>
        <w:jc w:val="both"/>
        <w:rPr>
          <w:rFonts w:ascii="Helvetica" w:hAnsi="Helvetica" w:cs="Helvetica"/>
          <w:sz w:val="22"/>
          <w:szCs w:val="22"/>
        </w:rPr>
      </w:pPr>
      <w:r w:rsidRPr="009B2D17">
        <w:rPr>
          <w:rFonts w:ascii="Helvetica" w:hAnsi="Helvetica" w:cs="Helvetica"/>
          <w:sz w:val="22"/>
          <w:szCs w:val="22"/>
        </w:rPr>
        <w:t>TARC</w:t>
      </w:r>
      <w:r w:rsidRPr="009B2D17">
        <w:rPr>
          <w:rFonts w:ascii="Calibri" w:hAnsi="Calibri" w:cs="Calibri"/>
          <w:sz w:val="22"/>
          <w:szCs w:val="22"/>
        </w:rPr>
        <w:t>Í</w:t>
      </w:r>
      <w:r w:rsidRPr="009B2D17">
        <w:rPr>
          <w:rFonts w:ascii="Helvetica" w:hAnsi="Helvetica" w:cs="Helvetica"/>
          <w:sz w:val="22"/>
          <w:szCs w:val="22"/>
        </w:rPr>
        <w:t>SIO DE FREITAS</w:t>
      </w:r>
    </w:p>
    <w:sectPr w:rsidR="004534B4" w:rsidRPr="009B2D1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Helvetica">
    <w:panose1 w:val="02000500000000000000"/>
    <w:charset w:val="00"/>
    <w:family w:val="auto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34B4"/>
    <w:rsid w:val="004534B4"/>
    <w:rsid w:val="004643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11D765"/>
  <w15:chartTrackingRefBased/>
  <w15:docId w15:val="{C402DAF1-FDBD-4217-8588-B33B1AF90A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34B4"/>
  </w:style>
  <w:style w:type="paragraph" w:styleId="Ttulo1">
    <w:name w:val="heading 1"/>
    <w:basedOn w:val="Normal"/>
    <w:next w:val="Normal"/>
    <w:link w:val="Ttulo1Char"/>
    <w:uiPriority w:val="9"/>
    <w:qFormat/>
    <w:rsid w:val="004534B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4534B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4534B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4534B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4534B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4534B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4534B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4534B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4534B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4534B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4534B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4534B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4534B4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4534B4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4534B4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4534B4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4534B4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4534B4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4534B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4534B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4534B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4534B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4534B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4534B4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4534B4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4534B4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4534B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4534B4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4534B4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187</Words>
  <Characters>1015</Characters>
  <Application>Microsoft Office Word</Application>
  <DocSecurity>0</DocSecurity>
  <Lines>8</Lines>
  <Paragraphs>2</Paragraphs>
  <ScaleCrop>false</ScaleCrop>
  <Company/>
  <LinksUpToDate>false</LinksUpToDate>
  <CharactersWithSpaces>1200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1</cp:revision>
  <dcterms:created xsi:type="dcterms:W3CDTF">2024-12-10T14:21:00Z</dcterms:created>
  <dcterms:modified xsi:type="dcterms:W3CDTF">2024-12-10T14:24:00Z</dcterms:modified>
</cp:coreProperties>
</file>