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D2" w:rsidRPr="008A4D0C" w:rsidRDefault="00CA1DD2" w:rsidP="008A4D0C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8A4D0C">
        <w:rPr>
          <w:rFonts w:ascii="Helvetica" w:hAnsi="Helvetica" w:cs="Courier New"/>
          <w:b/>
          <w:color w:val="000000"/>
        </w:rPr>
        <w:t xml:space="preserve">DECRETO Nº 62.181, DE </w:t>
      </w:r>
      <w:proofErr w:type="gramStart"/>
      <w:r w:rsidRPr="008A4D0C">
        <w:rPr>
          <w:rFonts w:ascii="Helvetica" w:hAnsi="Helvetica" w:cs="Courier New"/>
          <w:b/>
          <w:color w:val="000000"/>
        </w:rPr>
        <w:t>8</w:t>
      </w:r>
      <w:proofErr w:type="gramEnd"/>
      <w:r w:rsidRPr="008A4D0C">
        <w:rPr>
          <w:rFonts w:ascii="Helvetica" w:hAnsi="Helvetica" w:cs="Courier New"/>
          <w:b/>
          <w:color w:val="000000"/>
        </w:rPr>
        <w:t xml:space="preserve"> DE SETEMBRO DE 2016</w:t>
      </w:r>
    </w:p>
    <w:p w:rsidR="00CA1DD2" w:rsidRPr="000C6DB3" w:rsidRDefault="00CA1DD2" w:rsidP="008A4D0C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Autoriza a Fazenda do Estado a permitir o uso a título precário, gratuito e por prazo indetermin</w:t>
      </w:r>
      <w:r w:rsidRPr="000C6DB3">
        <w:rPr>
          <w:rFonts w:ascii="Helvetica" w:hAnsi="Helvetica" w:cs="Courier New"/>
          <w:color w:val="000000"/>
        </w:rPr>
        <w:t>a</w:t>
      </w:r>
      <w:r w:rsidRPr="000C6DB3">
        <w:rPr>
          <w:rFonts w:ascii="Helvetica" w:hAnsi="Helvetica" w:cs="Courier New"/>
          <w:color w:val="000000"/>
        </w:rPr>
        <w:t>do, em favor do Departamento de Águas e Ene</w:t>
      </w:r>
      <w:r w:rsidRPr="000C6DB3">
        <w:rPr>
          <w:rFonts w:ascii="Helvetica" w:hAnsi="Helvetica" w:cs="Courier New"/>
          <w:color w:val="000000"/>
        </w:rPr>
        <w:t>r</w:t>
      </w:r>
      <w:r w:rsidRPr="000C6DB3">
        <w:rPr>
          <w:rFonts w:ascii="Helvetica" w:hAnsi="Helvetica" w:cs="Courier New"/>
          <w:color w:val="000000"/>
        </w:rPr>
        <w:t xml:space="preserve">gia Elétrica - DAEE, do imóvel que </w:t>
      </w:r>
      <w:proofErr w:type="gramStart"/>
      <w:r w:rsidRPr="000C6DB3">
        <w:rPr>
          <w:rFonts w:ascii="Helvetica" w:hAnsi="Helvetica" w:cs="Courier New"/>
          <w:color w:val="000000"/>
        </w:rPr>
        <w:t>especifica</w:t>
      </w:r>
      <w:proofErr w:type="gramEnd"/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GERALDO ALCKMIN, </w:t>
      </w:r>
      <w:r w:rsidR="008A4D0C" w:rsidRPr="000C6DB3">
        <w:rPr>
          <w:rFonts w:ascii="Helvetica" w:hAnsi="Helvetica" w:cs="Courier New"/>
          <w:color w:val="000000"/>
        </w:rPr>
        <w:t>GOVERNADOR DO ESTADO DE SÃO PAULO</w:t>
      </w:r>
      <w:r w:rsidRPr="000C6DB3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0C6DB3">
        <w:rPr>
          <w:rFonts w:ascii="Helvetica" w:hAnsi="Helvetica" w:cs="Courier New"/>
          <w:color w:val="000000"/>
        </w:rPr>
        <w:t>ô</w:t>
      </w:r>
      <w:r w:rsidRPr="000C6DB3">
        <w:rPr>
          <w:rFonts w:ascii="Helvetica" w:hAnsi="Helvetica" w:cs="Courier New"/>
          <w:color w:val="000000"/>
        </w:rPr>
        <w:t>nio Imobili</w:t>
      </w:r>
      <w:r w:rsidRPr="000C6DB3">
        <w:rPr>
          <w:rFonts w:ascii="Helvetica" w:hAnsi="Helvetica" w:cs="Courier New"/>
          <w:color w:val="000000"/>
        </w:rPr>
        <w:t>á</w:t>
      </w:r>
      <w:r w:rsidRPr="000C6DB3">
        <w:rPr>
          <w:rFonts w:ascii="Helvetica" w:hAnsi="Helvetica" w:cs="Courier New"/>
          <w:color w:val="000000"/>
        </w:rPr>
        <w:t>rio,</w:t>
      </w:r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Decreta:</w:t>
      </w:r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Artigo 1º - Fica a Fazenda do Estado autorizada a permitir o uso a título precário, gratuito e por prazo indeterminado, em favor do Departamento de Águas e Energia Elétrica - DAEE, do imóvel identificado como “Lote 33 – Vila </w:t>
      </w:r>
      <w:proofErr w:type="spellStart"/>
      <w:r w:rsidRPr="000C6DB3">
        <w:rPr>
          <w:rFonts w:ascii="Helvetica" w:hAnsi="Helvetica" w:cs="Courier New"/>
          <w:color w:val="000000"/>
        </w:rPr>
        <w:t>Any</w:t>
      </w:r>
      <w:proofErr w:type="spellEnd"/>
      <w:r w:rsidRPr="000C6DB3">
        <w:rPr>
          <w:rFonts w:ascii="Helvetica" w:hAnsi="Helvetica" w:cs="Courier New"/>
          <w:color w:val="000000"/>
        </w:rPr>
        <w:t>”, contendo 256.492,30m</w:t>
      </w:r>
      <w:r w:rsidR="008A4D0C">
        <w:rPr>
          <w:rFonts w:ascii="Helvetica" w:hAnsi="Helvetica" w:cs="Courier New"/>
          <w:color w:val="000000"/>
        </w:rPr>
        <w:t>²</w:t>
      </w:r>
      <w:r w:rsidRPr="000C6DB3">
        <w:rPr>
          <w:rFonts w:ascii="Helvetica" w:hAnsi="Helvetica" w:cs="Courier New"/>
          <w:color w:val="000000"/>
        </w:rPr>
        <w:t xml:space="preserve"> (duzentos e cinquenta e seis mil, quatrocentos e noventa e dois m</w:t>
      </w:r>
      <w:r w:rsidRPr="000C6DB3">
        <w:rPr>
          <w:rFonts w:ascii="Helvetica" w:hAnsi="Helvetica" w:cs="Courier New"/>
          <w:color w:val="000000"/>
        </w:rPr>
        <w:t>e</w:t>
      </w:r>
      <w:r w:rsidRPr="000C6DB3">
        <w:rPr>
          <w:rFonts w:ascii="Helvetica" w:hAnsi="Helvetica" w:cs="Courier New"/>
          <w:color w:val="000000"/>
        </w:rPr>
        <w:t>tros quadrados e trinta decímetros quadrados), localizado no Município de Guarulhos, co</w:t>
      </w:r>
      <w:r w:rsidRPr="000C6DB3">
        <w:rPr>
          <w:rFonts w:ascii="Helvetica" w:hAnsi="Helvetica" w:cs="Courier New"/>
          <w:color w:val="000000"/>
        </w:rPr>
        <w:t>n</w:t>
      </w:r>
      <w:r w:rsidRPr="000C6DB3">
        <w:rPr>
          <w:rFonts w:ascii="Helvetica" w:hAnsi="Helvetica" w:cs="Courier New"/>
          <w:color w:val="000000"/>
        </w:rPr>
        <w:t>forme descrito e identificado nos autos do processo DAEE nº 53.986/2015 (CC-66.910/16).</w:t>
      </w:r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Parágrafo único – O imóvel de que trata o “caput” deste artigo, destinar-se-á à recuperação de várzeas na região da Vila </w:t>
      </w:r>
      <w:proofErr w:type="spellStart"/>
      <w:r w:rsidRPr="000C6DB3">
        <w:rPr>
          <w:rFonts w:ascii="Helvetica" w:hAnsi="Helvetica" w:cs="Courier New"/>
          <w:color w:val="000000"/>
        </w:rPr>
        <w:t>Any</w:t>
      </w:r>
      <w:proofErr w:type="spellEnd"/>
      <w:r w:rsidRPr="000C6DB3">
        <w:rPr>
          <w:rFonts w:ascii="Helvetica" w:hAnsi="Helvetica" w:cs="Courier New"/>
          <w:color w:val="000000"/>
        </w:rPr>
        <w:t>, parte integrante do Projeto Pa</w:t>
      </w:r>
      <w:r w:rsidRPr="000C6DB3">
        <w:rPr>
          <w:rFonts w:ascii="Helvetica" w:hAnsi="Helvetica" w:cs="Courier New"/>
          <w:color w:val="000000"/>
        </w:rPr>
        <w:t>r</w:t>
      </w:r>
      <w:r w:rsidRPr="000C6DB3">
        <w:rPr>
          <w:rFonts w:ascii="Helvetica" w:hAnsi="Helvetica" w:cs="Courier New"/>
          <w:color w:val="000000"/>
        </w:rPr>
        <w:t>que Várzeas do Tietê, no Município de Guarulhos/SP.</w:t>
      </w:r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Artigo 2º - A permissão de uso, de que trata este decreto, será efetivada por meio de termo a ser lavrado pela unidade competente da Procuradoria Geral do Estado, dele devendo constar as condições impostas pela </w:t>
      </w:r>
      <w:proofErr w:type="spellStart"/>
      <w:r w:rsidRPr="000C6DB3">
        <w:rPr>
          <w:rFonts w:ascii="Helvetica" w:hAnsi="Helvetica" w:cs="Courier New"/>
          <w:color w:val="000000"/>
        </w:rPr>
        <w:t>permitente</w:t>
      </w:r>
      <w:proofErr w:type="spellEnd"/>
      <w:r w:rsidRPr="000C6DB3">
        <w:rPr>
          <w:rFonts w:ascii="Helvetica" w:hAnsi="Helvetica" w:cs="Courier New"/>
          <w:color w:val="000000"/>
        </w:rPr>
        <w:t>.</w:t>
      </w:r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0C6DB3">
        <w:rPr>
          <w:rFonts w:ascii="Helvetica" w:hAnsi="Helvetica" w:cs="Courier New"/>
          <w:color w:val="000000"/>
        </w:rPr>
        <w:t>8</w:t>
      </w:r>
      <w:proofErr w:type="gramEnd"/>
      <w:r w:rsidRPr="000C6DB3">
        <w:rPr>
          <w:rFonts w:ascii="Helvetica" w:hAnsi="Helvetica" w:cs="Courier New"/>
          <w:color w:val="000000"/>
        </w:rPr>
        <w:t xml:space="preserve"> de setembro de 2016</w:t>
      </w:r>
    </w:p>
    <w:p w:rsidR="00CA1DD2" w:rsidRPr="000C6DB3" w:rsidRDefault="00CA1DD2" w:rsidP="00CA1DD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0C6DB3">
        <w:rPr>
          <w:rFonts w:ascii="Helvetica" w:hAnsi="Helvetica" w:cs="Courier New"/>
          <w:color w:val="000000"/>
        </w:rPr>
        <w:t>GERALDO ALCKMIN</w:t>
      </w:r>
    </w:p>
    <w:sectPr w:rsidR="00CA1DD2" w:rsidRPr="000C6DB3" w:rsidSect="000C6DB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A1DD2"/>
    <w:rsid w:val="00020FA1"/>
    <w:rsid w:val="00045E6D"/>
    <w:rsid w:val="005A6549"/>
    <w:rsid w:val="008A4D0C"/>
    <w:rsid w:val="00CA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2016-09-09T12:22:00Z</dcterms:created>
  <dcterms:modified xsi:type="dcterms:W3CDTF">2016-09-09T12:24:00Z</dcterms:modified>
</cp:coreProperties>
</file>