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B7E3" w14:textId="77777777" w:rsidR="006A675C" w:rsidRPr="00822CAD" w:rsidRDefault="006A675C" w:rsidP="006A675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69.074, DE 22 DE NOVEMBRO DE 2024</w:t>
      </w:r>
    </w:p>
    <w:p w14:paraId="6CA24406" w14:textId="77777777" w:rsidR="006A675C" w:rsidRPr="00822CAD" w:rsidRDefault="006A675C" w:rsidP="006A675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Transfere, da</w:t>
      </w:r>
      <w:r w:rsidRPr="00822CAD">
        <w:rPr>
          <w:rFonts w:ascii="Calibri" w:hAnsi="Calibri" w:cs="Calibri"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Secretaria de Cultura, Economia e Ind</w:t>
      </w:r>
      <w:r w:rsidRPr="00822CAD">
        <w:rPr>
          <w:rFonts w:ascii="Calibri" w:hAnsi="Calibri" w:cs="Calibri"/>
          <w:sz w:val="22"/>
          <w:szCs w:val="22"/>
        </w:rPr>
        <w:t>ú</w:t>
      </w:r>
      <w:r w:rsidRPr="00822CAD">
        <w:rPr>
          <w:rFonts w:ascii="Helvetica" w:hAnsi="Helvetica" w:cs="Helvetica"/>
          <w:sz w:val="22"/>
          <w:szCs w:val="22"/>
        </w:rPr>
        <w:t>stria Criativas para a Secretaria da Justi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 e Cidadania, a administra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do im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>vel que especifica, localizado no Munic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pio de S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 Paulo.</w:t>
      </w:r>
    </w:p>
    <w:p w14:paraId="28187BBD" w14:textId="77777777" w:rsidR="006A675C" w:rsidRPr="00822CAD" w:rsidRDefault="006A675C" w:rsidP="006A67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PAULO,</w:t>
      </w:r>
      <w:r w:rsidRPr="00822CAD">
        <w:rPr>
          <w:rFonts w:ascii="Calibri" w:hAnsi="Calibri" w:cs="Calibri"/>
          <w:b/>
          <w:bCs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 xml:space="preserve">es legais e </w:t>
      </w:r>
      <w:r w:rsidRPr="00822CAD">
        <w:rPr>
          <w:rFonts w:ascii="Calibri" w:hAnsi="Calibri" w:cs="Calibri"/>
          <w:sz w:val="22"/>
          <w:szCs w:val="22"/>
        </w:rPr>
        <w:t>à</w:t>
      </w:r>
      <w:r w:rsidRPr="00822CAD">
        <w:rPr>
          <w:rFonts w:ascii="Helvetica" w:hAnsi="Helvetica" w:cs="Helvetica"/>
          <w:sz w:val="22"/>
          <w:szCs w:val="22"/>
        </w:rPr>
        <w:t xml:space="preserve"> vista da delibera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do Conselho do Patrim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>nio Imobili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rio,</w:t>
      </w:r>
    </w:p>
    <w:p w14:paraId="4E4FC851" w14:textId="77777777" w:rsidR="006A675C" w:rsidRPr="00822CAD" w:rsidRDefault="006A675C" w:rsidP="006A67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5C4B047" w14:textId="77777777" w:rsidR="006A675C" w:rsidRPr="00822CAD" w:rsidRDefault="006A675C" w:rsidP="006A67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transferida, da</w:t>
      </w:r>
      <w:r w:rsidRPr="00822CAD">
        <w:rPr>
          <w:rFonts w:ascii="Calibri" w:hAnsi="Calibri" w:cs="Calibri"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Secretaria de Cultura, Economia e Ind</w:t>
      </w:r>
      <w:r w:rsidRPr="00822CAD">
        <w:rPr>
          <w:rFonts w:ascii="Calibri" w:hAnsi="Calibri" w:cs="Calibri"/>
          <w:sz w:val="22"/>
          <w:szCs w:val="22"/>
        </w:rPr>
        <w:t>ú</w:t>
      </w:r>
      <w:r w:rsidRPr="00822CAD">
        <w:rPr>
          <w:rFonts w:ascii="Helvetica" w:hAnsi="Helvetica" w:cs="Helvetica"/>
          <w:sz w:val="22"/>
          <w:szCs w:val="22"/>
        </w:rPr>
        <w:t>stria Criativas para a Secretaria da Justi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 e Cidadania, a administra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do im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>vel denominado Pal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cio Campos El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seos, localizado na</w:t>
      </w:r>
      <w:r w:rsidRPr="00822CAD">
        <w:rPr>
          <w:rFonts w:ascii="Calibri" w:hAnsi="Calibri" w:cs="Calibri"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Avenida Rio Branco,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1.269, bairro Campos El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seos, no Munic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pio de S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 Paulo, cadastrado no SGI sob o n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2355, identificado e descrito nos autos do Processo Digital 010.00005599/2024-16.</w:t>
      </w:r>
    </w:p>
    <w:p w14:paraId="45AB805D" w14:textId="77777777" w:rsidR="006A675C" w:rsidRPr="00822CAD" w:rsidRDefault="006A675C" w:rsidP="006A67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Par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grafo </w:t>
      </w:r>
      <w:r w:rsidRPr="00822CAD">
        <w:rPr>
          <w:rFonts w:ascii="Calibri" w:hAnsi="Calibri" w:cs="Calibri"/>
          <w:sz w:val="22"/>
          <w:szCs w:val="22"/>
        </w:rPr>
        <w:t>ú</w:t>
      </w:r>
      <w:r w:rsidRPr="00822CAD">
        <w:rPr>
          <w:rFonts w:ascii="Helvetica" w:hAnsi="Helvetica" w:cs="Helvetica"/>
          <w:sz w:val="22"/>
          <w:szCs w:val="22"/>
        </w:rPr>
        <w:t>nico - O im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 xml:space="preserve">vel de que trata o </w:t>
      </w:r>
      <w:r w:rsidRPr="00822CAD">
        <w:rPr>
          <w:rFonts w:ascii="Calibri" w:hAnsi="Calibri" w:cs="Calibri"/>
          <w:sz w:val="22"/>
          <w:szCs w:val="22"/>
        </w:rPr>
        <w:t>“</w:t>
      </w:r>
      <w:r w:rsidRPr="00822CAD">
        <w:rPr>
          <w:rFonts w:ascii="Helvetica" w:hAnsi="Helvetica" w:cs="Helvetica"/>
          <w:sz w:val="22"/>
          <w:szCs w:val="22"/>
        </w:rPr>
        <w:t>caput</w:t>
      </w:r>
      <w:r w:rsidRPr="00822CAD">
        <w:rPr>
          <w:rFonts w:ascii="Calibri" w:hAnsi="Calibri" w:cs="Calibri"/>
          <w:sz w:val="22"/>
          <w:szCs w:val="22"/>
        </w:rPr>
        <w:t>”</w:t>
      </w:r>
      <w:r w:rsidRPr="00822CAD">
        <w:rPr>
          <w:rFonts w:ascii="Helvetica" w:hAnsi="Helvetica" w:cs="Helvetica"/>
          <w:sz w:val="22"/>
          <w:szCs w:val="22"/>
        </w:rPr>
        <w:t xml:space="preserve"> deste artigo destinar-se-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</w:t>
      </w:r>
      <w:r w:rsidRPr="00822CAD">
        <w:rPr>
          <w:rFonts w:ascii="Calibri" w:hAnsi="Calibri" w:cs="Calibri"/>
          <w:sz w:val="22"/>
          <w:szCs w:val="22"/>
        </w:rPr>
        <w:t>à</w:t>
      </w:r>
      <w:r w:rsidRPr="00822CAD">
        <w:rPr>
          <w:rFonts w:ascii="Helvetica" w:hAnsi="Helvetica" w:cs="Helvetica"/>
          <w:sz w:val="22"/>
          <w:szCs w:val="22"/>
        </w:rPr>
        <w:t xml:space="preserve"> instala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da sede da Secretaria da Justi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 e Cidadania.</w:t>
      </w:r>
    </w:p>
    <w:p w14:paraId="5F685131" w14:textId="77777777" w:rsidR="006A675C" w:rsidRPr="00822CAD" w:rsidRDefault="006A675C" w:rsidP="006A67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3FFFA3BC" w14:textId="77777777" w:rsidR="006A675C" w:rsidRPr="00822CAD" w:rsidRDefault="006A675C" w:rsidP="006A67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sectPr w:rsidR="006A675C" w:rsidRPr="00822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5C"/>
    <w:rsid w:val="003024E4"/>
    <w:rsid w:val="006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DFD"/>
  <w15:chartTrackingRefBased/>
  <w15:docId w15:val="{D8E0E703-6611-41B1-8FDB-506BA6B3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5C"/>
  </w:style>
  <w:style w:type="paragraph" w:styleId="Ttulo1">
    <w:name w:val="heading 1"/>
    <w:basedOn w:val="Normal"/>
    <w:next w:val="Normal"/>
    <w:link w:val="Ttulo1Char"/>
    <w:uiPriority w:val="9"/>
    <w:qFormat/>
    <w:rsid w:val="006A6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6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6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6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6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6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6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6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6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6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6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67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67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67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67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67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67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6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6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6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67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67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67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6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67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6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2024-11-25T15:05:00Z</dcterms:created>
  <dcterms:modified xsi:type="dcterms:W3CDTF">2024-11-25T15:06:00Z</dcterms:modified>
</cp:coreProperties>
</file>