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673DB" w14:textId="77777777" w:rsidR="003A2221" w:rsidRPr="003A2221" w:rsidRDefault="003A2221" w:rsidP="003A2221">
      <w:pPr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kern w:val="0"/>
          <w:sz w:val="22"/>
          <w:szCs w:val="22"/>
          <w:lang w:eastAsia="pt-BR"/>
          <w14:ligatures w14:val="none"/>
        </w:rPr>
      </w:pPr>
      <w:r w:rsidRPr="003A2221">
        <w:rPr>
          <w:rFonts w:ascii="Helvetica" w:eastAsia="Times New Roman" w:hAnsi="Helvetica" w:cs="Helvetica"/>
          <w:b/>
          <w:bCs/>
          <w:kern w:val="0"/>
          <w:sz w:val="22"/>
          <w:szCs w:val="22"/>
          <w:lang w:eastAsia="pt-BR"/>
          <w14:ligatures w14:val="none"/>
        </w:rPr>
        <w:t>DECRETO N</w:t>
      </w:r>
      <w:r w:rsidRPr="003A2221">
        <w:rPr>
          <w:rFonts w:ascii="Calibri" w:eastAsia="Times New Roman" w:hAnsi="Calibri" w:cs="Calibri"/>
          <w:b/>
          <w:bCs/>
          <w:kern w:val="0"/>
          <w:sz w:val="22"/>
          <w:szCs w:val="22"/>
          <w:lang w:eastAsia="pt-BR"/>
          <w14:ligatures w14:val="none"/>
        </w:rPr>
        <w:t>°</w:t>
      </w:r>
      <w:r w:rsidRPr="003A2221">
        <w:rPr>
          <w:rFonts w:ascii="Helvetica" w:eastAsia="Times New Roman" w:hAnsi="Helvetica" w:cs="Helvetica"/>
          <w:b/>
          <w:bCs/>
          <w:kern w:val="0"/>
          <w:sz w:val="22"/>
          <w:szCs w:val="22"/>
          <w:lang w:eastAsia="pt-BR"/>
          <w14:ligatures w14:val="none"/>
        </w:rPr>
        <w:t xml:space="preserve"> 68.595, DE 10 DE JUNHO DE 2024</w:t>
      </w:r>
    </w:p>
    <w:p w14:paraId="0A0797DE" w14:textId="77777777" w:rsidR="003A2221" w:rsidRPr="003A2221" w:rsidRDefault="003A2221" w:rsidP="003A2221">
      <w:pPr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amento Fiscal na Secretaria de Parcerias em Investimentos, visando ao atendimento de Despesas de Capital.</w:t>
      </w:r>
    </w:p>
    <w:p w14:paraId="6EC65E29" w14:textId="77777777" w:rsidR="003A2221" w:rsidRPr="003A2221" w:rsidRDefault="003A2221" w:rsidP="003A222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A2221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3A222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A2221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54A0B2BF" w14:textId="77777777" w:rsidR="003A2221" w:rsidRPr="003A2221" w:rsidRDefault="003A2221" w:rsidP="003A222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A2221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5B20E3C" w14:textId="77777777" w:rsidR="003A2221" w:rsidRPr="003A2221" w:rsidRDefault="003A2221" w:rsidP="003A222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de R$ 38.530.300,00 (trinta e oito milh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es, quinhentos e trinta mil e trezentos reais), suplementar ao or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amento da Secretaria de Parcerias em Investimentos, observando-se as classifica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1AD8D7AF" w14:textId="77777777" w:rsidR="003A2221" w:rsidRPr="003A2221" w:rsidRDefault="003A2221" w:rsidP="003A222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0BD71DC8" w14:textId="77777777" w:rsidR="003A2221" w:rsidRPr="003A2221" w:rsidRDefault="003A2221" w:rsidP="003A222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075738DF" w14:textId="77777777" w:rsidR="003A2221" w:rsidRDefault="003A2221" w:rsidP="003A222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0B649E02" w14:textId="77777777" w:rsidR="003A2221" w:rsidRDefault="003A2221" w:rsidP="003A222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3A222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A2221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71E7D59A" w14:textId="43C583F8" w:rsidR="003A2221" w:rsidRPr="003A2221" w:rsidRDefault="003A2221" w:rsidP="003A2221">
      <w:pPr>
        <w:spacing w:beforeLines="60" w:before="144" w:afterLines="60" w:after="144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3A2221" w:rsidRPr="003A22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21"/>
    <w:rsid w:val="003A2221"/>
    <w:rsid w:val="00F2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B10E"/>
  <w15:chartTrackingRefBased/>
  <w15:docId w15:val="{9D3F4B7B-0622-4C83-B883-D62F6A81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2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2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2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2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2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2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2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2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2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2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A2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22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222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22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222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22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22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A2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A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2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A2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A2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A222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222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A222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2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222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A2221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3A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3A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A2221"/>
    <w:rPr>
      <w:b/>
      <w:bCs/>
    </w:rPr>
  </w:style>
  <w:style w:type="paragraph" w:customStyle="1" w:styleId="textocentralizado">
    <w:name w:val="texto_centralizado"/>
    <w:basedOn w:val="Normal"/>
    <w:rsid w:val="003A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2024-06-11T21:15:00Z</dcterms:created>
  <dcterms:modified xsi:type="dcterms:W3CDTF">2024-06-11T21:17:00Z</dcterms:modified>
</cp:coreProperties>
</file>