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99E37" w14:textId="5729897A" w:rsidR="00D836E8" w:rsidRDefault="00D836E8" w:rsidP="00D836E8">
      <w:pPr>
        <w:jc w:val="center"/>
        <w:rPr>
          <w:b/>
          <w:bCs/>
          <w:color w:val="000000"/>
        </w:rPr>
      </w:pPr>
      <w:r w:rsidRPr="00D836E8">
        <w:rPr>
          <w:b/>
          <w:bCs/>
          <w:color w:val="000000"/>
        </w:rPr>
        <w:t>DECRETO Nº 66.285, DE 30 DE NOVEMBRO DE 2021</w:t>
      </w:r>
    </w:p>
    <w:p w14:paraId="6F8BE369" w14:textId="77777777" w:rsidR="00D836E8" w:rsidRPr="00D836E8" w:rsidRDefault="00D836E8" w:rsidP="00D836E8">
      <w:pPr>
        <w:jc w:val="center"/>
        <w:rPr>
          <w:b/>
          <w:bCs/>
          <w:color w:val="000000"/>
        </w:rPr>
      </w:pPr>
    </w:p>
    <w:p w14:paraId="06379FEA" w14:textId="64A02808" w:rsidR="00D836E8" w:rsidRDefault="00D836E8" w:rsidP="00D836E8">
      <w:pPr>
        <w:ind w:left="3686"/>
        <w:jc w:val="both"/>
        <w:rPr>
          <w:color w:val="000000"/>
        </w:rPr>
      </w:pPr>
      <w:r w:rsidRPr="00D836E8">
        <w:rPr>
          <w:color w:val="000000"/>
        </w:rPr>
        <w:t>Autoriza a Fazenda do Estado a permitir o uso, a título precário e por prazo indeterminado, em favor do Município de Jaboticabal, de parte do imóvel que especifica</w:t>
      </w:r>
    </w:p>
    <w:p w14:paraId="6F2CA288" w14:textId="77777777" w:rsidR="00D836E8" w:rsidRPr="00D836E8" w:rsidRDefault="00D836E8" w:rsidP="00D836E8">
      <w:pPr>
        <w:rPr>
          <w:color w:val="000000"/>
        </w:rPr>
      </w:pPr>
    </w:p>
    <w:p w14:paraId="1EFE981F" w14:textId="42E2025A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 xml:space="preserve">JOÃO DORIA, </w:t>
      </w:r>
      <w:r w:rsidRPr="00D836E8">
        <w:rPr>
          <w:color w:val="000000"/>
        </w:rPr>
        <w:t>GOVERNADOR DO ESTADO DE SÃO PAULO</w:t>
      </w:r>
      <w:r w:rsidRPr="00D836E8">
        <w:rPr>
          <w:color w:val="000000"/>
        </w:rPr>
        <w:t>, no uso de suas atribuições legais e à vista da manifestação do Conselho do Patrimônio Imobiliário,</w:t>
      </w:r>
    </w:p>
    <w:p w14:paraId="281E9503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Decreta:</w:t>
      </w:r>
    </w:p>
    <w:p w14:paraId="38474CF6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 xml:space="preserve">Artigo 1° - Fica a Fazenda do Estado autorizada a permitir o uso, a título precário e por prazo indeterminado, em favor do Município de Jaboticabal, de parte do imóvel localizado na Avenida Treze de </w:t>
      </w:r>
      <w:proofErr w:type="gramStart"/>
      <w:r w:rsidRPr="00D836E8">
        <w:rPr>
          <w:color w:val="000000"/>
        </w:rPr>
        <w:t>Maio</w:t>
      </w:r>
      <w:proofErr w:type="gramEnd"/>
      <w:r w:rsidRPr="00D836E8">
        <w:rPr>
          <w:color w:val="000000"/>
        </w:rPr>
        <w:t>, n° 1.080, Centro, naquele Município, objeto da Transcrição n° 9.136 do Ofício de Registro de Imóveis da Comarca de Jaboticabal, cadastrado no SGI sob o n° 14659, devidamente identificado e descrito nos autos do Processo SG-55.445/2021.</w:t>
      </w:r>
    </w:p>
    <w:p w14:paraId="22604E0A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Parágrafo único - A permissão de uso de que trata o "caput" deste artigo:</w:t>
      </w:r>
    </w:p>
    <w:p w14:paraId="639E92D9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1. tem por finalidade a instalação da Secretaria Municipal de Assistência e Desenvolvimento Social;</w:t>
      </w:r>
    </w:p>
    <w:p w14:paraId="55747808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2. fica condicionada à locação e manutenção, pelo Município, do imóvel em que se encontra instalada a Delegacia de Polícia de Defesa da Mulher.</w:t>
      </w:r>
    </w:p>
    <w:p w14:paraId="702DA5A4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 xml:space="preserve">Artigo 2° 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D836E8">
        <w:rPr>
          <w:color w:val="000000"/>
        </w:rPr>
        <w:t>permitente</w:t>
      </w:r>
      <w:proofErr w:type="spellEnd"/>
      <w:r w:rsidRPr="00D836E8">
        <w:rPr>
          <w:color w:val="000000"/>
        </w:rPr>
        <w:t>.</w:t>
      </w:r>
    </w:p>
    <w:p w14:paraId="22388382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Artigo 3° - Este decreto entra em vigor na data de sua publicação.</w:t>
      </w:r>
    </w:p>
    <w:p w14:paraId="6D19E0AD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Palácio dos Bandeirantes, 30 de novembro de 2021</w:t>
      </w:r>
    </w:p>
    <w:p w14:paraId="14CD2D82" w14:textId="77777777" w:rsidR="00D836E8" w:rsidRPr="00D836E8" w:rsidRDefault="00D836E8" w:rsidP="00D836E8">
      <w:pPr>
        <w:spacing w:before="60" w:after="60" w:line="240" w:lineRule="auto"/>
        <w:ind w:firstLine="1418"/>
        <w:jc w:val="both"/>
        <w:rPr>
          <w:color w:val="000000"/>
        </w:rPr>
      </w:pPr>
      <w:r w:rsidRPr="00D836E8">
        <w:rPr>
          <w:color w:val="000000"/>
        </w:rPr>
        <w:t>JOÃO DORIA</w:t>
      </w:r>
    </w:p>
    <w:p w14:paraId="4324E8EE" w14:textId="77777777" w:rsidR="00FB0521" w:rsidRPr="00D836E8" w:rsidRDefault="00FB0521" w:rsidP="00D836E8">
      <w:pPr>
        <w:spacing w:before="60" w:after="60" w:line="240" w:lineRule="auto"/>
        <w:ind w:firstLine="1418"/>
        <w:jc w:val="both"/>
      </w:pPr>
    </w:p>
    <w:sectPr w:rsidR="00FB0521" w:rsidRPr="00D836E8" w:rsidSect="003D253E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F"/>
    <w:rsid w:val="00030F93"/>
    <w:rsid w:val="00133087"/>
    <w:rsid w:val="001A63B3"/>
    <w:rsid w:val="002346FB"/>
    <w:rsid w:val="00235323"/>
    <w:rsid w:val="00283735"/>
    <w:rsid w:val="003820AE"/>
    <w:rsid w:val="003D253E"/>
    <w:rsid w:val="00425814"/>
    <w:rsid w:val="005E55F6"/>
    <w:rsid w:val="006E3763"/>
    <w:rsid w:val="007148F7"/>
    <w:rsid w:val="007B025D"/>
    <w:rsid w:val="007C2504"/>
    <w:rsid w:val="00894B57"/>
    <w:rsid w:val="0089539C"/>
    <w:rsid w:val="008E2AC7"/>
    <w:rsid w:val="009F5789"/>
    <w:rsid w:val="00A17BB4"/>
    <w:rsid w:val="00AD5B15"/>
    <w:rsid w:val="00B34714"/>
    <w:rsid w:val="00B847BA"/>
    <w:rsid w:val="00BB44CD"/>
    <w:rsid w:val="00C80DFD"/>
    <w:rsid w:val="00D4035F"/>
    <w:rsid w:val="00D65776"/>
    <w:rsid w:val="00D836E8"/>
    <w:rsid w:val="00E560BD"/>
    <w:rsid w:val="00E650BC"/>
    <w:rsid w:val="00EE665A"/>
    <w:rsid w:val="00F453F6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1E1"/>
  <w15:chartTrackingRefBased/>
  <w15:docId w15:val="{72553AF3-A171-4343-AC98-1E8A81C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30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30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2021-12-01T12:15:00Z</dcterms:created>
  <dcterms:modified xsi:type="dcterms:W3CDTF">2021-12-01T12:16:00Z</dcterms:modified>
</cp:coreProperties>
</file>