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99" w:rsidRPr="00181EF1" w:rsidRDefault="00651B99" w:rsidP="00181EF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81EF1">
        <w:rPr>
          <w:rFonts w:ascii="Helvetica" w:hAnsi="Helvetica"/>
          <w:b/>
          <w:color w:val="000000"/>
          <w:sz w:val="22"/>
          <w:szCs w:val="22"/>
        </w:rPr>
        <w:t>DECRETO N</w:t>
      </w:r>
      <w:r w:rsidRPr="00181EF1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81EF1">
        <w:rPr>
          <w:rFonts w:ascii="Helvetica" w:hAnsi="Helvetica"/>
          <w:b/>
          <w:color w:val="000000"/>
          <w:sz w:val="22"/>
          <w:szCs w:val="22"/>
        </w:rPr>
        <w:t xml:space="preserve"> 65.071, DE 16 DE JULHO DE 2020</w:t>
      </w:r>
    </w:p>
    <w:p w:rsidR="00651B99" w:rsidRPr="00BE4837" w:rsidRDefault="00651B99" w:rsidP="00181EF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>tulo prec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rio e gratuito e por prazo indeterminado, em favor do Munic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BE4837">
        <w:rPr>
          <w:rFonts w:ascii="Helvetica" w:hAnsi="Helvetica"/>
          <w:color w:val="000000"/>
          <w:sz w:val="22"/>
          <w:szCs w:val="22"/>
        </w:rPr>
        <w:t>Silveiras</w:t>
      </w:r>
      <w:proofErr w:type="spellEnd"/>
      <w:r w:rsidRPr="00BE4837">
        <w:rPr>
          <w:rFonts w:ascii="Helvetica" w:hAnsi="Helvetica"/>
          <w:color w:val="000000"/>
          <w:sz w:val="22"/>
          <w:szCs w:val="22"/>
        </w:rPr>
        <w:t>, de parte do im</w:t>
      </w:r>
      <w:r w:rsidRPr="00BE4837">
        <w:rPr>
          <w:rFonts w:ascii="Cambria" w:hAnsi="Cambria" w:cs="Cambria"/>
          <w:color w:val="000000"/>
          <w:sz w:val="22"/>
          <w:szCs w:val="22"/>
        </w:rPr>
        <w:t>ó</w:t>
      </w:r>
      <w:r w:rsidRPr="00BE4837">
        <w:rPr>
          <w:rFonts w:ascii="Helvetica" w:hAnsi="Helvetica"/>
          <w:color w:val="000000"/>
          <w:sz w:val="22"/>
          <w:szCs w:val="22"/>
        </w:rPr>
        <w:t>vel que especifica, e d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 provid</w:t>
      </w:r>
      <w:r w:rsidRPr="00BE4837">
        <w:rPr>
          <w:rFonts w:ascii="Cambria" w:hAnsi="Cambria" w:cs="Cambria"/>
          <w:color w:val="000000"/>
          <w:sz w:val="22"/>
          <w:szCs w:val="22"/>
        </w:rPr>
        <w:t>ê</w:t>
      </w:r>
      <w:r w:rsidRPr="00BE4837">
        <w:rPr>
          <w:rFonts w:ascii="Helvetica" w:hAnsi="Helvetica"/>
          <w:color w:val="000000"/>
          <w:sz w:val="22"/>
          <w:szCs w:val="22"/>
        </w:rPr>
        <w:t>ncia correlata</w:t>
      </w:r>
    </w:p>
    <w:p w:rsidR="00651B99" w:rsidRPr="00BE4837" w:rsidRDefault="00651B99" w:rsidP="00651B9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JO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81EF1" w:rsidRPr="00BE4837">
        <w:rPr>
          <w:rFonts w:ascii="Helvetica" w:hAnsi="Helvetica"/>
          <w:color w:val="000000"/>
          <w:sz w:val="22"/>
          <w:szCs w:val="22"/>
        </w:rPr>
        <w:t>GOVERNADOR DO ESTADO DE S</w:t>
      </w:r>
      <w:r w:rsidR="00181EF1" w:rsidRPr="00BE4837">
        <w:rPr>
          <w:rFonts w:ascii="Cambria" w:hAnsi="Cambria" w:cs="Cambria"/>
          <w:color w:val="000000"/>
          <w:sz w:val="22"/>
          <w:szCs w:val="22"/>
        </w:rPr>
        <w:t>Ã</w:t>
      </w:r>
      <w:r w:rsidR="00181EF1" w:rsidRPr="00BE4837">
        <w:rPr>
          <w:rFonts w:ascii="Helvetica" w:hAnsi="Helvetica"/>
          <w:color w:val="000000"/>
          <w:sz w:val="22"/>
          <w:szCs w:val="22"/>
        </w:rPr>
        <w:t>O PAULO</w:t>
      </w:r>
      <w:r w:rsidRPr="00BE4837">
        <w:rPr>
          <w:rFonts w:ascii="Helvetica" w:hAnsi="Helvetica"/>
          <w:color w:val="000000"/>
          <w:sz w:val="22"/>
          <w:szCs w:val="22"/>
        </w:rPr>
        <w:t>, no uso de suas atribui</w:t>
      </w:r>
      <w:r w:rsidRPr="00BE4837">
        <w:rPr>
          <w:rFonts w:ascii="Cambria" w:hAnsi="Cambria" w:cs="Cambria"/>
          <w:color w:val="000000"/>
          <w:sz w:val="22"/>
          <w:szCs w:val="22"/>
        </w:rPr>
        <w:t>çõ</w:t>
      </w:r>
      <w:r w:rsidRPr="00BE4837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BE4837">
        <w:rPr>
          <w:rFonts w:ascii="Cambria" w:hAnsi="Cambria" w:cs="Cambria"/>
          <w:color w:val="000000"/>
          <w:sz w:val="22"/>
          <w:szCs w:val="22"/>
        </w:rPr>
        <w:t>à</w:t>
      </w:r>
      <w:r w:rsidRPr="00BE4837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do Conselho do Patrim</w:t>
      </w:r>
      <w:r w:rsidRPr="00BE4837">
        <w:rPr>
          <w:rFonts w:ascii="Cambria" w:hAnsi="Cambria" w:cs="Cambria"/>
          <w:color w:val="000000"/>
          <w:sz w:val="22"/>
          <w:szCs w:val="22"/>
        </w:rPr>
        <w:t>ô</w:t>
      </w:r>
      <w:r w:rsidRPr="00BE4837">
        <w:rPr>
          <w:rFonts w:ascii="Helvetica" w:hAnsi="Helvetica"/>
          <w:color w:val="000000"/>
          <w:sz w:val="22"/>
          <w:szCs w:val="22"/>
        </w:rPr>
        <w:t>nio Imobili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rio,</w:t>
      </w:r>
    </w:p>
    <w:p w:rsidR="00651B99" w:rsidRPr="00BE4837" w:rsidRDefault="00651B99" w:rsidP="00651B9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Decreta:</w:t>
      </w:r>
    </w:p>
    <w:p w:rsidR="00651B99" w:rsidRPr="00BE4837" w:rsidRDefault="00651B99" w:rsidP="00651B9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Artigo 1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>tulo prec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rio e gratuito e por prazo indeterminado, em favor do Munic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BE4837">
        <w:rPr>
          <w:rFonts w:ascii="Helvetica" w:hAnsi="Helvetica"/>
          <w:color w:val="000000"/>
          <w:sz w:val="22"/>
          <w:szCs w:val="22"/>
        </w:rPr>
        <w:t>Silveiras</w:t>
      </w:r>
      <w:proofErr w:type="spellEnd"/>
      <w:r w:rsidRPr="00BE4837">
        <w:rPr>
          <w:rFonts w:ascii="Helvetica" w:hAnsi="Helvetica"/>
          <w:color w:val="000000"/>
          <w:sz w:val="22"/>
          <w:szCs w:val="22"/>
        </w:rPr>
        <w:t>, de uma sala localizada no im</w:t>
      </w:r>
      <w:r w:rsidRPr="00BE4837">
        <w:rPr>
          <w:rFonts w:ascii="Cambria" w:hAnsi="Cambria" w:cs="Cambria"/>
          <w:color w:val="000000"/>
          <w:sz w:val="22"/>
          <w:szCs w:val="22"/>
        </w:rPr>
        <w:t>ó</w:t>
      </w:r>
      <w:r w:rsidRPr="00BE4837">
        <w:rPr>
          <w:rFonts w:ascii="Helvetica" w:hAnsi="Helvetica"/>
          <w:color w:val="000000"/>
          <w:sz w:val="22"/>
          <w:szCs w:val="22"/>
        </w:rPr>
        <w:t>vel que abriga a Casa da Agricultura, da Secretaria de Agricultura e Abastecimento, situado na Avenida Governador Carvalho Pinto, s/n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, Centro, naquele Munic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>pio, cadastrado no SGI sob o n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3441, conforme identificado nos autos do Processo Digital SAA-PRC-2019/00123.</w:t>
      </w:r>
    </w:p>
    <w:p w:rsidR="00651B99" w:rsidRPr="00BE4837" w:rsidRDefault="00651B99" w:rsidP="00651B9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Par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grafo </w:t>
      </w:r>
      <w:r w:rsidRPr="00BE4837">
        <w:rPr>
          <w:rFonts w:ascii="Cambria" w:hAnsi="Cambria" w:cs="Cambria"/>
          <w:color w:val="000000"/>
          <w:sz w:val="22"/>
          <w:szCs w:val="22"/>
        </w:rPr>
        <w:t>ú</w:t>
      </w:r>
      <w:r w:rsidRPr="00BE4837">
        <w:rPr>
          <w:rFonts w:ascii="Helvetica" w:hAnsi="Helvetica"/>
          <w:color w:val="000000"/>
          <w:sz w:val="22"/>
          <w:szCs w:val="22"/>
        </w:rPr>
        <w:t xml:space="preserve">nico </w:t>
      </w:r>
      <w:r w:rsidRPr="00BE4837">
        <w:rPr>
          <w:rFonts w:ascii="Cambria" w:hAnsi="Cambria" w:cs="Cambria"/>
          <w:color w:val="000000"/>
          <w:sz w:val="22"/>
          <w:szCs w:val="22"/>
        </w:rPr>
        <w:t>–</w:t>
      </w:r>
      <w:r w:rsidRPr="00BE4837">
        <w:rPr>
          <w:rFonts w:ascii="Helvetica" w:hAnsi="Helvetica"/>
          <w:color w:val="000000"/>
          <w:sz w:val="22"/>
          <w:szCs w:val="22"/>
        </w:rPr>
        <w:t xml:space="preserve"> A sala a que se refere o </w:t>
      </w:r>
      <w:r w:rsidRPr="00BE4837">
        <w:rPr>
          <w:rFonts w:ascii="Cambria" w:hAnsi="Cambria" w:cs="Cambria"/>
          <w:color w:val="000000"/>
          <w:sz w:val="22"/>
          <w:szCs w:val="22"/>
        </w:rPr>
        <w:t>“</w:t>
      </w:r>
      <w:r w:rsidRPr="00BE4837">
        <w:rPr>
          <w:rFonts w:ascii="Helvetica" w:hAnsi="Helvetica"/>
          <w:color w:val="000000"/>
          <w:sz w:val="22"/>
          <w:szCs w:val="22"/>
        </w:rPr>
        <w:t>caput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 </w:t>
      </w:r>
      <w:r w:rsidRPr="00BE4837">
        <w:rPr>
          <w:rFonts w:ascii="Cambria" w:hAnsi="Cambria" w:cs="Cambria"/>
          <w:color w:val="000000"/>
          <w:sz w:val="22"/>
          <w:szCs w:val="22"/>
        </w:rPr>
        <w:t>à</w:t>
      </w:r>
      <w:r w:rsidRPr="00BE4837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da sede de apoio log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 xml:space="preserve">stico da 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rea de Prote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 xml:space="preserve">o Ambiental </w:t>
      </w:r>
      <w:r w:rsidRPr="00BE4837">
        <w:rPr>
          <w:rFonts w:ascii="Cambria" w:hAnsi="Cambria" w:cs="Cambria"/>
          <w:color w:val="000000"/>
          <w:sz w:val="22"/>
          <w:szCs w:val="22"/>
        </w:rPr>
        <w:t>–</w:t>
      </w:r>
      <w:r w:rsidRPr="00BE4837">
        <w:rPr>
          <w:rFonts w:ascii="Helvetica" w:hAnsi="Helvetica"/>
          <w:color w:val="000000"/>
          <w:sz w:val="22"/>
          <w:szCs w:val="22"/>
        </w:rPr>
        <w:t xml:space="preserve"> APA - </w:t>
      </w:r>
      <w:proofErr w:type="spellStart"/>
      <w:r w:rsidRPr="00BE4837">
        <w:rPr>
          <w:rFonts w:ascii="Helvetica" w:hAnsi="Helvetica"/>
          <w:color w:val="000000"/>
          <w:sz w:val="22"/>
          <w:szCs w:val="22"/>
        </w:rPr>
        <w:t>Silveiras</w:t>
      </w:r>
      <w:proofErr w:type="spellEnd"/>
      <w:r w:rsidRPr="00BE4837">
        <w:rPr>
          <w:rFonts w:ascii="Helvetica" w:hAnsi="Helvetica"/>
          <w:color w:val="000000"/>
          <w:sz w:val="22"/>
          <w:szCs w:val="22"/>
        </w:rPr>
        <w:t>.</w:t>
      </w:r>
    </w:p>
    <w:p w:rsidR="00651B99" w:rsidRPr="00BE4837" w:rsidRDefault="00651B99" w:rsidP="00651B9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Artigo 2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dele devendo constar as condi</w:t>
      </w:r>
      <w:r w:rsidRPr="00BE4837">
        <w:rPr>
          <w:rFonts w:ascii="Cambria" w:hAnsi="Cambria" w:cs="Cambria"/>
          <w:color w:val="000000"/>
          <w:sz w:val="22"/>
          <w:szCs w:val="22"/>
        </w:rPr>
        <w:t>çõ</w:t>
      </w:r>
      <w:r w:rsidRPr="00BE4837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BE4837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BE4837">
        <w:rPr>
          <w:rFonts w:ascii="Helvetica" w:hAnsi="Helvetica"/>
          <w:color w:val="000000"/>
          <w:sz w:val="22"/>
          <w:szCs w:val="22"/>
        </w:rPr>
        <w:t>.</w:t>
      </w:r>
    </w:p>
    <w:p w:rsidR="00651B99" w:rsidRPr="00BE4837" w:rsidRDefault="00651B99" w:rsidP="00651B9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Par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grafo </w:t>
      </w:r>
      <w:r w:rsidRPr="00BE4837">
        <w:rPr>
          <w:rFonts w:ascii="Cambria" w:hAnsi="Cambria" w:cs="Cambria"/>
          <w:color w:val="000000"/>
          <w:sz w:val="22"/>
          <w:szCs w:val="22"/>
        </w:rPr>
        <w:t>ú</w:t>
      </w:r>
      <w:r w:rsidRPr="00BE4837">
        <w:rPr>
          <w:rFonts w:ascii="Helvetica" w:hAnsi="Helvetica"/>
          <w:color w:val="000000"/>
          <w:sz w:val="22"/>
          <w:szCs w:val="22"/>
        </w:rPr>
        <w:t xml:space="preserve">nico </w:t>
      </w:r>
      <w:r w:rsidRPr="00BE4837">
        <w:rPr>
          <w:rFonts w:ascii="Cambria" w:hAnsi="Cambria" w:cs="Cambria"/>
          <w:color w:val="000000"/>
          <w:sz w:val="22"/>
          <w:szCs w:val="22"/>
        </w:rPr>
        <w:t>–</w:t>
      </w:r>
      <w:r w:rsidRPr="00BE4837">
        <w:rPr>
          <w:rFonts w:ascii="Helvetica" w:hAnsi="Helvetica"/>
          <w:color w:val="000000"/>
          <w:sz w:val="22"/>
          <w:szCs w:val="22"/>
        </w:rPr>
        <w:t xml:space="preserve"> A subscri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do termo de permiss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>o de uso caber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 ao Coordenador da Coordenadoria de Desenvolvimento Rural Sustent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vel </w:t>
      </w:r>
      <w:r w:rsidRPr="00BE4837">
        <w:rPr>
          <w:rFonts w:ascii="Cambria" w:hAnsi="Cambria" w:cs="Cambria"/>
          <w:color w:val="000000"/>
          <w:sz w:val="22"/>
          <w:szCs w:val="22"/>
        </w:rPr>
        <w:t>–</w:t>
      </w:r>
      <w:r w:rsidRPr="00BE4837">
        <w:rPr>
          <w:rFonts w:ascii="Helvetica" w:hAnsi="Helvetica"/>
          <w:color w:val="000000"/>
          <w:sz w:val="22"/>
          <w:szCs w:val="22"/>
        </w:rPr>
        <w:t xml:space="preserve"> CDRS, podendo ser delegada.</w:t>
      </w:r>
    </w:p>
    <w:p w:rsidR="00651B99" w:rsidRPr="00BE4837" w:rsidRDefault="00651B99" w:rsidP="00651B9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Artigo 3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o.</w:t>
      </w:r>
    </w:p>
    <w:p w:rsidR="00651B99" w:rsidRPr="00BE4837" w:rsidRDefault="00651B99" w:rsidP="00651B9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Pal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cio dos Bandeirantes, 16 de julho de 2020</w:t>
      </w:r>
    </w:p>
    <w:p w:rsidR="00651B99" w:rsidRPr="00BE4837" w:rsidRDefault="00651B99" w:rsidP="00651B9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JO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651B99" w:rsidRPr="00BE4837" w:rsidSect="00BE483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99"/>
    <w:rsid w:val="00181EF1"/>
    <w:rsid w:val="00651B9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8B82-A1CC-45F7-978A-0B6DB738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2020-07-17T17:35:00Z</dcterms:created>
  <dcterms:modified xsi:type="dcterms:W3CDTF">2020-07-17T17:36:00Z</dcterms:modified>
</cp:coreProperties>
</file>