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04C7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DECRETO N</w:t>
      </w:r>
      <w:r w:rsidRPr="00327BF6">
        <w:rPr>
          <w:rFonts w:ascii="Calibri" w:hAnsi="Calibri" w:cs="Calibri"/>
          <w:b/>
          <w:bCs/>
          <w:sz w:val="22"/>
          <w:szCs w:val="22"/>
        </w:rPr>
        <w:t>º</w:t>
      </w:r>
      <w:r w:rsidRPr="00327BF6">
        <w:rPr>
          <w:rFonts w:ascii="Helvetica" w:hAnsi="Helvetica"/>
          <w:b/>
          <w:bCs/>
          <w:sz w:val="22"/>
          <w:szCs w:val="22"/>
        </w:rPr>
        <w:t xml:space="preserve"> 68.981, DE 21 DE OUTUBRO DE 2024</w:t>
      </w:r>
    </w:p>
    <w:p w14:paraId="7A590A2D" w14:textId="77777777" w:rsidR="00902653" w:rsidRPr="00327BF6" w:rsidRDefault="00902653" w:rsidP="0090265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Declara de utilidade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blica, para fins de institui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de servid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administrativa pela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SABESP, as faixas de terra onde est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implantado o Coletor Tronco de Esgoto Itaim, integrante do Sistema de Esgotamento Sanit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rio </w:t>
      </w:r>
      <w:r w:rsidRPr="00327BF6">
        <w:rPr>
          <w:rFonts w:ascii="Calibri" w:hAnsi="Calibri" w:cs="Calibri"/>
          <w:sz w:val="22"/>
          <w:szCs w:val="22"/>
        </w:rPr>
        <w:t>–</w:t>
      </w:r>
      <w:r w:rsidRPr="00327BF6">
        <w:rPr>
          <w:rFonts w:ascii="Helvetica" w:hAnsi="Helvetica"/>
          <w:sz w:val="22"/>
          <w:szCs w:val="22"/>
        </w:rPr>
        <w:t xml:space="preserve"> S.E.S., no Jardim Boa Vista/Raposo Tavares,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e d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provid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ncias correlatas.</w:t>
      </w:r>
    </w:p>
    <w:p w14:paraId="44E84FEA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27BF6">
        <w:rPr>
          <w:rFonts w:ascii="Calibri" w:hAnsi="Calibri" w:cs="Calibri"/>
          <w:b/>
          <w:bCs/>
          <w:sz w:val="22"/>
          <w:szCs w:val="22"/>
        </w:rPr>
        <w:t>Ã</w:t>
      </w:r>
      <w:r w:rsidRPr="00327BF6">
        <w:rPr>
          <w:rFonts w:ascii="Helvetica" w:hAnsi="Helvetica"/>
          <w:b/>
          <w:bCs/>
          <w:sz w:val="22"/>
          <w:szCs w:val="22"/>
        </w:rPr>
        <w:t>O PAULO</w:t>
      </w:r>
      <w:r w:rsidRPr="00327BF6">
        <w:rPr>
          <w:rFonts w:ascii="Helvetica" w:hAnsi="Helvetica"/>
          <w:sz w:val="22"/>
          <w:szCs w:val="22"/>
        </w:rPr>
        <w:t>, no uso de suas atribui</w:t>
      </w:r>
      <w:r w:rsidRPr="00327BF6">
        <w:rPr>
          <w:rFonts w:ascii="Calibri" w:hAnsi="Calibri" w:cs="Calibri"/>
          <w:sz w:val="22"/>
          <w:szCs w:val="22"/>
        </w:rPr>
        <w:t>çõ</w:t>
      </w:r>
      <w:r w:rsidRPr="00327BF6">
        <w:rPr>
          <w:rFonts w:ascii="Helvetica" w:hAnsi="Helvetica"/>
          <w:sz w:val="22"/>
          <w:szCs w:val="22"/>
        </w:rPr>
        <w:t>es legais e nos termos do disposto no Decreto-Lei federal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3.365, de 21 de junho de 1941,</w:t>
      </w:r>
    </w:p>
    <w:p w14:paraId="1F4EAFAF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b/>
          <w:bCs/>
          <w:sz w:val="22"/>
          <w:szCs w:val="22"/>
        </w:rPr>
        <w:t>Decreta:</w:t>
      </w:r>
    </w:p>
    <w:p w14:paraId="28B680BA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1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Ficam declaradas de utilidade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blica, para fins de institui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de servid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administrativa pela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SABESP, empresa concession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ria de servi</w:t>
      </w:r>
      <w:r w:rsidRPr="00327BF6">
        <w:rPr>
          <w:rFonts w:ascii="Calibri" w:hAnsi="Calibri" w:cs="Calibri"/>
          <w:sz w:val="22"/>
          <w:szCs w:val="22"/>
        </w:rPr>
        <w:t>ç</w:t>
      </w:r>
      <w:r w:rsidRPr="00327BF6">
        <w:rPr>
          <w:rFonts w:ascii="Helvetica" w:hAnsi="Helvetica"/>
          <w:sz w:val="22"/>
          <w:szCs w:val="22"/>
        </w:rPr>
        <w:t>o p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blico, por via amig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vel ou judicial, as faixas de terra identificadas na planta cadastral de C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digo TGA 304/22 e descritas nos memoriais constantes dos autos do Processo 383.00000030/2024-90, referentes ao cadastro Sabesp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0129/068, onde est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implantado o Coletor Tronco de Esgoto Itaim, integrante do Sistema de Esgotamento Sanit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rio </w:t>
      </w:r>
      <w:r w:rsidRPr="00327BF6">
        <w:rPr>
          <w:rFonts w:ascii="Calibri" w:hAnsi="Calibri" w:cs="Calibri"/>
          <w:sz w:val="22"/>
          <w:szCs w:val="22"/>
        </w:rPr>
        <w:t>–</w:t>
      </w:r>
      <w:r w:rsidRPr="00327BF6">
        <w:rPr>
          <w:rFonts w:ascii="Helvetica" w:hAnsi="Helvetica"/>
          <w:sz w:val="22"/>
          <w:szCs w:val="22"/>
        </w:rPr>
        <w:t xml:space="preserve"> S.E.S., no Jardim Boa Vista/Raposo Tavares,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as quais totalizam 1.403,34m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(um mil quatrocentos e tr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s metros quadrados e trinta e quatro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 xml:space="preserve">metros quadrados) e constam pertencer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Padilla Ind</w:t>
      </w:r>
      <w:r w:rsidRPr="00327BF6">
        <w:rPr>
          <w:rFonts w:ascii="Calibri" w:hAnsi="Calibri" w:cs="Calibri"/>
          <w:sz w:val="22"/>
          <w:szCs w:val="22"/>
        </w:rPr>
        <w:t>ú</w:t>
      </w:r>
      <w:r w:rsidRPr="00327BF6">
        <w:rPr>
          <w:rFonts w:ascii="Helvetica" w:hAnsi="Helvetica"/>
          <w:sz w:val="22"/>
          <w:szCs w:val="22"/>
        </w:rPr>
        <w:t>strias Gr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ficas S/A e/ou outros, sendo assim descritas:</w:t>
      </w:r>
    </w:p>
    <w:p w14:paraId="7C75233A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 xml:space="preserve">I -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1 do Cadastro SABESP 0129/068 (2 - A - B - C - D - E - F - 2) - a faixa de terra sobre a qual incidir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a servid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administrativa estende-se sobre parte do im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vel objeto da Matr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cula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25.810 do 18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C.R.I.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</w:t>
      </w:r>
      <w:proofErr w:type="spellStart"/>
      <w:r w:rsidRPr="00327BF6">
        <w:rPr>
          <w:rFonts w:ascii="Helvetica" w:hAnsi="Helvetica"/>
          <w:sz w:val="22"/>
          <w:szCs w:val="22"/>
        </w:rPr>
        <w:t>Paulo-SP</w:t>
      </w:r>
      <w:proofErr w:type="spellEnd"/>
      <w:r w:rsidRPr="00327BF6">
        <w:rPr>
          <w:rFonts w:ascii="Helvetica" w:hAnsi="Helvetica"/>
          <w:sz w:val="22"/>
          <w:szCs w:val="22"/>
        </w:rPr>
        <w:t>, situado na Rua Candido Fontoura, no Bairro do Itaim, 13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Subdistrito, Butant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faixa de terra essa representada no desenho Sabesp TGA-304/22 e que tem in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cio no ponto "2", localizado junto ao confrontante Jos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Luiz Luciano Bueno; desse ponto, segue pela referida divisa com rumo de 10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21'33"NE, por 0,97m,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"A"; desse ponto, segue com rumo de 88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38'34"SE, por 51,91m,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"B"; desse ponto, segue com rumo de 67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58'29"SE, por 72,42m,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"C"; desse ponto, segue pela linha de divisa com o lote 2 com rumo de 12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29'31"SW, por 8,11m,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"D"; desse ponto, segue com rumo de 67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58'29"NW, por 72,31m,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"E"; desse ponto, segue com rumo de 88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38'34"NW, por 52,03m,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"F"; e, desse ponto, segue confrontando com Jos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Luiz Luciano Bueno com rumo de 12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45'44"NE, por 7,18m,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inicial "2", fechando o per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 xml:space="preserve">metro e encerrando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de 994,53m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(novecentos e noventa e quatro metros quadrados e cinquenta e tr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s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metros quadrados);</w:t>
      </w:r>
    </w:p>
    <w:p w14:paraId="34D56919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 xml:space="preserve">II -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2 do Cadastro SABESP 0129/068 (D - G - H - I - D) - a faixa de terra sobre a qual incidir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a servid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administrativa estende-se sobre parte do im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vel objeto da Matr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cula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131.132 do 18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C.R.I.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</w:t>
      </w:r>
      <w:proofErr w:type="spellStart"/>
      <w:r w:rsidRPr="00327BF6">
        <w:rPr>
          <w:rFonts w:ascii="Helvetica" w:hAnsi="Helvetica"/>
          <w:sz w:val="22"/>
          <w:szCs w:val="22"/>
        </w:rPr>
        <w:t>Paulo-SP</w:t>
      </w:r>
      <w:proofErr w:type="spellEnd"/>
      <w:r w:rsidRPr="00327BF6">
        <w:rPr>
          <w:rFonts w:ascii="Helvetica" w:hAnsi="Helvetica"/>
          <w:sz w:val="22"/>
          <w:szCs w:val="22"/>
        </w:rPr>
        <w:t xml:space="preserve">, situado na Rua Agostinho de Azevedo, designado Lote </w:t>
      </w:r>
      <w:r w:rsidRPr="00327BF6">
        <w:rPr>
          <w:rFonts w:ascii="Calibri" w:hAnsi="Calibri" w:cs="Calibri"/>
          <w:sz w:val="22"/>
          <w:szCs w:val="22"/>
        </w:rPr>
        <w:t>“</w:t>
      </w:r>
      <w:r w:rsidRPr="00327BF6">
        <w:rPr>
          <w:rFonts w:ascii="Helvetica" w:hAnsi="Helvetica"/>
          <w:sz w:val="22"/>
          <w:szCs w:val="22"/>
        </w:rPr>
        <w:t>A</w:t>
      </w:r>
      <w:r w:rsidRPr="00327BF6">
        <w:rPr>
          <w:rFonts w:ascii="Calibri" w:hAnsi="Calibri" w:cs="Calibri"/>
          <w:sz w:val="22"/>
          <w:szCs w:val="22"/>
        </w:rPr>
        <w:t>”</w:t>
      </w:r>
      <w:r w:rsidRPr="00327BF6">
        <w:rPr>
          <w:rFonts w:ascii="Helvetica" w:hAnsi="Helvetica"/>
          <w:sz w:val="22"/>
          <w:szCs w:val="22"/>
        </w:rPr>
        <w:t>, no 13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Subdistrito - Butant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faixa de terra essa representada no desenho Sabesp TGA-304/22 e que tem in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 xml:space="preserve">cio no ponto "D", localizado na divisa com a propriedade de Odair </w:t>
      </w:r>
      <w:proofErr w:type="spellStart"/>
      <w:r w:rsidRPr="00327BF6">
        <w:rPr>
          <w:rFonts w:ascii="Helvetica" w:hAnsi="Helvetica"/>
          <w:sz w:val="22"/>
          <w:szCs w:val="22"/>
        </w:rPr>
        <w:t>Schwindt</w:t>
      </w:r>
      <w:proofErr w:type="spellEnd"/>
      <w:r w:rsidRPr="00327BF6">
        <w:rPr>
          <w:rFonts w:ascii="Helvetica" w:hAnsi="Helvetica"/>
          <w:sz w:val="22"/>
          <w:szCs w:val="22"/>
        </w:rPr>
        <w:t xml:space="preserve"> das Dores, distante 145,51m da Rua Agostinho de Azevedo; desse ponto, segue pela referida divisa, por 8,73m,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"G";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78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41'20" e segue confrontando com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verde da Prefeitura Municipal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por 34,85m,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"H";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100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59'11" e segue confrontando com o lote B, por 7,62m,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"I"; e,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80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47'29" e segue por 34,61m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</w:t>
      </w:r>
      <w:r w:rsidRPr="00327BF6">
        <w:rPr>
          <w:rFonts w:ascii="Helvetica" w:hAnsi="Helvetica"/>
          <w:sz w:val="22"/>
          <w:szCs w:val="22"/>
        </w:rPr>
        <w:lastRenderedPageBreak/>
        <w:t>ponto inicial D, fechando o per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 xml:space="preserve">metro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99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32'00" e encerrando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de 279,27m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(duzentos e setenta e nove metros quadrados e vinte e sete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metros quadrados;</w:t>
      </w:r>
    </w:p>
    <w:p w14:paraId="7A2DB5D3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 xml:space="preserve">III-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3 do Cadastro SABESP 0129/068 (I - H - J - K - I) - a faixa de terra sobre a qual incidir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 xml:space="preserve"> a servid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administrativa estende-se sobre parte do im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vel objeto da Matr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cula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131.133 do 18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C.R.I.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 xml:space="preserve">o Paulo/SP, situado na Rua Agostinho de Azevedo, designado Lote </w:t>
      </w:r>
      <w:r w:rsidRPr="00327BF6">
        <w:rPr>
          <w:rFonts w:ascii="Calibri" w:hAnsi="Calibri" w:cs="Calibri"/>
          <w:sz w:val="22"/>
          <w:szCs w:val="22"/>
        </w:rPr>
        <w:t>“</w:t>
      </w:r>
      <w:r w:rsidRPr="00327BF6">
        <w:rPr>
          <w:rFonts w:ascii="Helvetica" w:hAnsi="Helvetica"/>
          <w:sz w:val="22"/>
          <w:szCs w:val="22"/>
        </w:rPr>
        <w:t>B</w:t>
      </w:r>
      <w:r w:rsidRPr="00327BF6">
        <w:rPr>
          <w:rFonts w:ascii="Calibri" w:hAnsi="Calibri" w:cs="Calibri"/>
          <w:sz w:val="22"/>
          <w:szCs w:val="22"/>
        </w:rPr>
        <w:t>”</w:t>
      </w:r>
      <w:r w:rsidRPr="00327BF6">
        <w:rPr>
          <w:rFonts w:ascii="Helvetica" w:hAnsi="Helvetica"/>
          <w:sz w:val="22"/>
          <w:szCs w:val="22"/>
        </w:rPr>
        <w:t>, no 13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Subdistrito - Butant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, no Munic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pio e Comarca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Paulo, faixa de terra essa representada no desenho Sabesp TGA-304/22 e que tem in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cio no ponto "I", localizado na divisa com o lote A, distante 135,54m da Rua Agostinho de Azevedo; desse ponto, segue pela referida divisa, por 7,62m,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"H";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74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39'39" e segue confrontando com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verde, por 20,65m,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"J";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105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19'07" e segue confrontando com o lote C, por 5,39m,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"K"; e, desse ponto, deflete </w:t>
      </w:r>
      <w:r w:rsidRPr="00327BF6">
        <w:rPr>
          <w:rFonts w:ascii="Calibri" w:hAnsi="Calibri" w:cs="Calibri"/>
          <w:sz w:val="22"/>
          <w:szCs w:val="22"/>
        </w:rPr>
        <w:t>à</w:t>
      </w:r>
      <w:r w:rsidRPr="00327BF6">
        <w:rPr>
          <w:rFonts w:ascii="Helvetica" w:hAnsi="Helvetica"/>
          <w:sz w:val="22"/>
          <w:szCs w:val="22"/>
        </w:rPr>
        <w:t xml:space="preserve"> direita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80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>48'43" e segue por 20,17m at</w:t>
      </w:r>
      <w:r w:rsidRPr="00327BF6">
        <w:rPr>
          <w:rFonts w:ascii="Calibri" w:hAnsi="Calibri" w:cs="Calibri"/>
          <w:sz w:val="22"/>
          <w:szCs w:val="22"/>
        </w:rPr>
        <w:t>é</w:t>
      </w:r>
      <w:r w:rsidRPr="00327BF6">
        <w:rPr>
          <w:rFonts w:ascii="Helvetica" w:hAnsi="Helvetica"/>
          <w:sz w:val="22"/>
          <w:szCs w:val="22"/>
        </w:rPr>
        <w:t xml:space="preserve"> o ponto inicial I, fechando o per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 xml:space="preserve">metro com </w:t>
      </w:r>
      <w:r w:rsidRPr="00327BF6">
        <w:rPr>
          <w:rFonts w:ascii="Calibri" w:hAnsi="Calibri" w:cs="Calibri"/>
          <w:sz w:val="22"/>
          <w:szCs w:val="22"/>
        </w:rPr>
        <w:t>â</w:t>
      </w:r>
      <w:r w:rsidRPr="00327BF6">
        <w:rPr>
          <w:rFonts w:ascii="Helvetica" w:hAnsi="Helvetica"/>
          <w:sz w:val="22"/>
          <w:szCs w:val="22"/>
        </w:rPr>
        <w:t>ngulo interno de 99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12'31" e encerrando a 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rea de 129,54m</w:t>
      </w:r>
      <w:r w:rsidRPr="00327BF6">
        <w:rPr>
          <w:rFonts w:ascii="Calibri" w:hAnsi="Calibri" w:cs="Calibri"/>
          <w:sz w:val="22"/>
          <w:szCs w:val="22"/>
        </w:rPr>
        <w:t>²</w:t>
      </w:r>
      <w:r w:rsidRPr="00327BF6">
        <w:rPr>
          <w:rFonts w:ascii="Helvetica" w:hAnsi="Helvetica"/>
          <w:sz w:val="22"/>
          <w:szCs w:val="22"/>
        </w:rPr>
        <w:t xml:space="preserve"> (cento e vinte e nove metros quadrados e cinquenta e quatro dec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metros quadrados).</w:t>
      </w:r>
    </w:p>
    <w:p w14:paraId="46A56660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2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Fica 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 autorizada a invocar o car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ter de urg</w:t>
      </w:r>
      <w:r w:rsidRPr="00327BF6">
        <w:rPr>
          <w:rFonts w:ascii="Calibri" w:hAnsi="Calibri" w:cs="Calibri"/>
          <w:sz w:val="22"/>
          <w:szCs w:val="22"/>
        </w:rPr>
        <w:t>ê</w:t>
      </w:r>
      <w:r w:rsidRPr="00327BF6">
        <w:rPr>
          <w:rFonts w:ascii="Helvetica" w:hAnsi="Helvetica"/>
          <w:sz w:val="22"/>
          <w:szCs w:val="22"/>
        </w:rPr>
        <w:t>ncia no processo judicial, para fins do disposto no artigo 15 do Decreto-Lei federal n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3.365, de 21 de junho de 1941, e altera</w:t>
      </w:r>
      <w:r w:rsidRPr="00327BF6">
        <w:rPr>
          <w:rFonts w:ascii="Calibri" w:hAnsi="Calibri" w:cs="Calibri"/>
          <w:sz w:val="22"/>
          <w:szCs w:val="22"/>
        </w:rPr>
        <w:t>çõ</w:t>
      </w:r>
      <w:r w:rsidRPr="00327BF6">
        <w:rPr>
          <w:rFonts w:ascii="Helvetica" w:hAnsi="Helvetica"/>
          <w:sz w:val="22"/>
          <w:szCs w:val="22"/>
        </w:rPr>
        <w:t>es posteriores.</w:t>
      </w:r>
    </w:p>
    <w:p w14:paraId="52553B21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3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As despesas com a execu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 do presente decreto correr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por conta de verba pr</w:t>
      </w:r>
      <w:r w:rsidRPr="00327BF6">
        <w:rPr>
          <w:rFonts w:ascii="Calibri" w:hAnsi="Calibri" w:cs="Calibri"/>
          <w:sz w:val="22"/>
          <w:szCs w:val="22"/>
        </w:rPr>
        <w:t>ó</w:t>
      </w:r>
      <w:r w:rsidRPr="00327BF6">
        <w:rPr>
          <w:rFonts w:ascii="Helvetica" w:hAnsi="Helvetica"/>
          <w:sz w:val="22"/>
          <w:szCs w:val="22"/>
        </w:rPr>
        <w:t>pria da Companhia de Saneamento B</w:t>
      </w:r>
      <w:r w:rsidRPr="00327BF6">
        <w:rPr>
          <w:rFonts w:ascii="Calibri" w:hAnsi="Calibri" w:cs="Calibri"/>
          <w:sz w:val="22"/>
          <w:szCs w:val="22"/>
        </w:rPr>
        <w:t>á</w:t>
      </w:r>
      <w:r w:rsidRPr="00327BF6">
        <w:rPr>
          <w:rFonts w:ascii="Helvetica" w:hAnsi="Helvetica"/>
          <w:sz w:val="22"/>
          <w:szCs w:val="22"/>
        </w:rPr>
        <w:t>sico do Estado de S</w:t>
      </w:r>
      <w:r w:rsidRPr="00327BF6">
        <w:rPr>
          <w:rFonts w:ascii="Calibri" w:hAnsi="Calibri" w:cs="Calibri"/>
          <w:sz w:val="22"/>
          <w:szCs w:val="22"/>
        </w:rPr>
        <w:t>ã</w:t>
      </w:r>
      <w:r w:rsidRPr="00327BF6">
        <w:rPr>
          <w:rFonts w:ascii="Helvetica" w:hAnsi="Helvetica"/>
          <w:sz w:val="22"/>
          <w:szCs w:val="22"/>
        </w:rPr>
        <w:t>o Paulo - SABESP.</w:t>
      </w:r>
    </w:p>
    <w:p w14:paraId="2ACA3B0E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Artigo 4</w:t>
      </w:r>
      <w:r w:rsidRPr="00327BF6">
        <w:rPr>
          <w:rFonts w:ascii="Calibri" w:hAnsi="Calibri" w:cs="Calibri"/>
          <w:sz w:val="22"/>
          <w:szCs w:val="22"/>
        </w:rPr>
        <w:t>°</w:t>
      </w:r>
      <w:r w:rsidRPr="00327BF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27BF6">
        <w:rPr>
          <w:rFonts w:ascii="Calibri" w:hAnsi="Calibri" w:cs="Calibri"/>
          <w:sz w:val="22"/>
          <w:szCs w:val="22"/>
        </w:rPr>
        <w:t>çã</w:t>
      </w:r>
      <w:r w:rsidRPr="00327BF6">
        <w:rPr>
          <w:rFonts w:ascii="Helvetica" w:hAnsi="Helvetica"/>
          <w:sz w:val="22"/>
          <w:szCs w:val="22"/>
        </w:rPr>
        <w:t>o.</w:t>
      </w:r>
    </w:p>
    <w:p w14:paraId="2B48484D" w14:textId="77777777" w:rsidR="00902653" w:rsidRPr="00327BF6" w:rsidRDefault="00902653" w:rsidP="009026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27BF6">
        <w:rPr>
          <w:rFonts w:ascii="Helvetica" w:hAnsi="Helvetica"/>
          <w:sz w:val="22"/>
          <w:szCs w:val="22"/>
        </w:rPr>
        <w:t>TARC</w:t>
      </w:r>
      <w:r w:rsidRPr="00327BF6">
        <w:rPr>
          <w:rFonts w:ascii="Calibri" w:hAnsi="Calibri" w:cs="Calibri"/>
          <w:sz w:val="22"/>
          <w:szCs w:val="22"/>
        </w:rPr>
        <w:t>Í</w:t>
      </w:r>
      <w:r w:rsidRPr="00327BF6">
        <w:rPr>
          <w:rFonts w:ascii="Helvetica" w:hAnsi="Helvetica"/>
          <w:sz w:val="22"/>
          <w:szCs w:val="22"/>
        </w:rPr>
        <w:t>SIO DE FREITAS</w:t>
      </w:r>
    </w:p>
    <w:sectPr w:rsidR="00902653" w:rsidRPr="00327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3"/>
    <w:rsid w:val="00902653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7AB4"/>
  <w15:chartTrackingRefBased/>
  <w15:docId w15:val="{BF1CC6B1-6CA1-4746-B332-DFAA3DE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53"/>
  </w:style>
  <w:style w:type="paragraph" w:styleId="Ttulo1">
    <w:name w:val="heading 1"/>
    <w:basedOn w:val="Normal"/>
    <w:next w:val="Normal"/>
    <w:link w:val="Ttulo1Char"/>
    <w:uiPriority w:val="9"/>
    <w:qFormat/>
    <w:rsid w:val="00902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2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2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2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2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2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2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2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2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2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26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26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26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26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26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26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2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2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2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26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26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26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2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26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2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2024-10-22T14:38:00Z</dcterms:created>
  <dcterms:modified xsi:type="dcterms:W3CDTF">2024-10-22T14:38:00Z</dcterms:modified>
</cp:coreProperties>
</file>