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490E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DECRETO Nº 70.087, DE 12 DE NOVEMBRO DE 2025</w:t>
      </w:r>
    </w:p>
    <w:p w14:paraId="2E6549C5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Fixa o calendário para pagamento do Imposto sobre a Propriedade de Veículos Automotores - IPVA relativamente ao exercício de 2026, o percentual de desconto para pagamento integral e dá outras providências.</w:t>
      </w:r>
    </w:p>
    <w:p w14:paraId="7ECBE06E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F53C5">
        <w:rPr>
          <w:rFonts w:ascii="Helvetica" w:hAnsi="Helvetica"/>
          <w:sz w:val="22"/>
          <w:szCs w:val="22"/>
        </w:rPr>
        <w:t>, no uso de suas atribuições legais e tendo em vista o disposto nos artigos 21 e 22 da Lei nº 13.296, de 23 de dezembro de 2008,</w:t>
      </w:r>
    </w:p>
    <w:p w14:paraId="6E6DE24E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Decreta:</w:t>
      </w:r>
    </w:p>
    <w:p w14:paraId="088FBE67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1º - No exercício de 2026, o Imposto sobre a Propriedade de Veículos Automotores - IPVA, em relação a veículo usado, poderá ser pago integralmente no mês de janeiro com desconto correspondente a 3% (três por cento), até os dias a seguir indicados, observado o número final da placa:</w:t>
      </w:r>
    </w:p>
    <w:p w14:paraId="0D8836D5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final 1: 12 (doze);</w:t>
      </w:r>
    </w:p>
    <w:p w14:paraId="3DAC52CF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final 2: 13 (treze);</w:t>
      </w:r>
    </w:p>
    <w:p w14:paraId="16F1A957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final 3: 14 (quatorze);</w:t>
      </w:r>
    </w:p>
    <w:p w14:paraId="4FFA35C9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final 4: 15 (quinze);</w:t>
      </w:r>
    </w:p>
    <w:p w14:paraId="4CEE4F4A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final 5: 16 (dezesseis);</w:t>
      </w:r>
    </w:p>
    <w:p w14:paraId="6D64999B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final 6: 19 (dezenove);</w:t>
      </w:r>
    </w:p>
    <w:p w14:paraId="4765B356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final 7: 20 (vinte);</w:t>
      </w:r>
    </w:p>
    <w:p w14:paraId="239DD6F7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final 8: 21 (vinte e um);</w:t>
      </w:r>
    </w:p>
    <w:p w14:paraId="794C8AB5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final 9: 22 (vinte e dois);</w:t>
      </w:r>
    </w:p>
    <w:p w14:paraId="08723ED0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final 0: 23 (vinte e três).</w:t>
      </w:r>
    </w:p>
    <w:p w14:paraId="21E06B2F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Parágrafo único - O desconto previsto no “caput” deste artigo não se aplica a veículo beneficiário da redução de alíquota prevista no § 1º do artigo 9º da Lei nº 13.296, de 23 de dezembro de 2008.</w:t>
      </w:r>
    </w:p>
    <w:p w14:paraId="397CB7B3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2º - O contribuinte poderá efetuar o pagamento do Imposto sobre a Propriedade de Veículos Automotores - IPVA, pelo valor nominal, sem qualquer desconto, no mês de fevereiro, nos mesmos dias estabelecidos para o pagamento em janeiro, de acordo com o número final da placa.</w:t>
      </w:r>
    </w:p>
    <w:p w14:paraId="00A02EC4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Parágrafo único - Tratando-se de veículos de carga, categoria caminhão, o contribuinte poderá optar por pagar o IPVA, na forma deste artigo, até o dia 22 (vinte e dois) do mês de abril.</w:t>
      </w:r>
    </w:p>
    <w:p w14:paraId="1C2EB56D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3º - O Imposto sobre a Propriedade de Veículos Automotores - IPVA, relativo ao exercício de 2026, poderá ser pago, sem qualquer desconto, em até 5 (cinco) parcelas mensais, iguais e consecutivas, conforme segue:</w:t>
      </w:r>
    </w:p>
    <w:p w14:paraId="46F2CE1F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EF53C5">
        <w:rPr>
          <w:rFonts w:ascii="Helvetica" w:hAnsi="Helvetica"/>
          <w:sz w:val="22"/>
          <w:szCs w:val="22"/>
        </w:rPr>
        <w:t>em</w:t>
      </w:r>
      <w:proofErr w:type="gramEnd"/>
      <w:r w:rsidRPr="00EF53C5">
        <w:rPr>
          <w:rFonts w:ascii="Helvetica" w:hAnsi="Helvetica"/>
          <w:sz w:val="22"/>
          <w:szCs w:val="22"/>
        </w:rPr>
        <w:t xml:space="preserve"> 5 (cinco) parcelas: de janeiro a maio, para débitos iguais ou superiores a 10 (dez) Unidades Fiscais do Estado de São Paulo - UFESPs;</w:t>
      </w:r>
    </w:p>
    <w:p w14:paraId="6BDA5117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EF53C5">
        <w:rPr>
          <w:rFonts w:ascii="Helvetica" w:hAnsi="Helvetica"/>
          <w:sz w:val="22"/>
          <w:szCs w:val="22"/>
        </w:rPr>
        <w:t>em</w:t>
      </w:r>
      <w:proofErr w:type="gramEnd"/>
      <w:r w:rsidRPr="00EF53C5">
        <w:rPr>
          <w:rFonts w:ascii="Helvetica" w:hAnsi="Helvetica"/>
          <w:sz w:val="22"/>
          <w:szCs w:val="22"/>
        </w:rPr>
        <w:t xml:space="preserve"> 4 (quatro) parcelas: de janeiro a abril, para débitos iguais ou superiores a 8 (oito) UFESPs e inferiores a 10 (dez) UFESPs;</w:t>
      </w:r>
    </w:p>
    <w:p w14:paraId="3165CF00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III - em 3 (três) parcelas: de janeiro a março, para débitos iguais ou superiores a 6 (seis) UFESPs e inferiores a 8 (oito) UFESPs.</w:t>
      </w:r>
    </w:p>
    <w:p w14:paraId="29C2FF5B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lastRenderedPageBreak/>
        <w:t>Parágrafo único - A primeira parcela de janeiro, e as demais dos meses subsequentes, terão vencimento nos mesmos dias estabelecidos no artigo 1º deste decreto, de acordo com o número final da placa.</w:t>
      </w:r>
    </w:p>
    <w:p w14:paraId="38CAFD0F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4º - Tratando-se de veículos de carga, categoria caminhão, o Imposto sobre a Propriedade de Veículos Automotores - IPVA, relativo ao exercício de 2026, poderá ser pago sem qualquer desconto, em até 5 (cinco) parcelas mensais, iguais, com vencimento no dia 20 (vinte) de cada mês, independentemente do número final da placa, conforme segue:</w:t>
      </w:r>
    </w:p>
    <w:p w14:paraId="5E5AE85D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EF53C5">
        <w:rPr>
          <w:rFonts w:ascii="Helvetica" w:hAnsi="Helvetica"/>
          <w:sz w:val="22"/>
          <w:szCs w:val="22"/>
        </w:rPr>
        <w:t>em</w:t>
      </w:r>
      <w:proofErr w:type="gramEnd"/>
      <w:r w:rsidRPr="00EF53C5">
        <w:rPr>
          <w:rFonts w:ascii="Helvetica" w:hAnsi="Helvetica"/>
          <w:sz w:val="22"/>
          <w:szCs w:val="22"/>
        </w:rPr>
        <w:t xml:space="preserve"> 5 (cinco) parcelas, com vencimento nos meses de março, maio, julho, agosto e setembro, para débitos iguais ou superiores a 10 (dez) UFESPs;</w:t>
      </w:r>
    </w:p>
    <w:p w14:paraId="60910F4D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EF53C5">
        <w:rPr>
          <w:rFonts w:ascii="Helvetica" w:hAnsi="Helvetica"/>
          <w:sz w:val="22"/>
          <w:szCs w:val="22"/>
        </w:rPr>
        <w:t>em</w:t>
      </w:r>
      <w:proofErr w:type="gramEnd"/>
      <w:r w:rsidRPr="00EF53C5">
        <w:rPr>
          <w:rFonts w:ascii="Helvetica" w:hAnsi="Helvetica"/>
          <w:sz w:val="22"/>
          <w:szCs w:val="22"/>
        </w:rPr>
        <w:t xml:space="preserve"> 4 (quatro) parcelas, com vencimento nos meses de março, maio, julho e agosto, para débitos iguais ou superiores a 8 (oito) UFESPs e inferiores a 10 (dez) UFESPs;</w:t>
      </w:r>
    </w:p>
    <w:p w14:paraId="3804DCCF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III - em 3 (três) parcelas, com vencimento nos meses de março, maio e julho, para débitos iguais ou superiores a 6 (seis) UFESPs e inferiores a 8 (oito) UFESPs.</w:t>
      </w:r>
    </w:p>
    <w:p w14:paraId="2D97B0E4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Parágrafo único - Para fins do disposto neste decreto, consideram-se veículos de carga, categoria caminhão, os caminhões e os caminhões-tratores.</w:t>
      </w:r>
    </w:p>
    <w:p w14:paraId="2F69DD71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5º - A opção pelo pagamento parcelado do Imposto sobre a Propriedade de Veículos Automotores - IPVA está condicionada a que:</w:t>
      </w:r>
    </w:p>
    <w:p w14:paraId="0B60FDE3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EF53C5">
        <w:rPr>
          <w:rFonts w:ascii="Helvetica" w:hAnsi="Helvetica"/>
          <w:sz w:val="22"/>
          <w:szCs w:val="22"/>
        </w:rPr>
        <w:t>o</w:t>
      </w:r>
      <w:proofErr w:type="gramEnd"/>
      <w:r w:rsidRPr="00EF53C5">
        <w:rPr>
          <w:rFonts w:ascii="Helvetica" w:hAnsi="Helvetica"/>
          <w:sz w:val="22"/>
          <w:szCs w:val="22"/>
        </w:rPr>
        <w:t xml:space="preserve"> valor total do débito do imposto seja igual ou superior a 6 (seis) UFESPs;</w:t>
      </w:r>
    </w:p>
    <w:p w14:paraId="22F8AC08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EF53C5">
        <w:rPr>
          <w:rFonts w:ascii="Helvetica" w:hAnsi="Helvetica"/>
          <w:sz w:val="22"/>
          <w:szCs w:val="22"/>
        </w:rPr>
        <w:t>o</w:t>
      </w:r>
      <w:proofErr w:type="gramEnd"/>
      <w:r w:rsidRPr="00EF53C5">
        <w:rPr>
          <w:rFonts w:ascii="Helvetica" w:hAnsi="Helvetica"/>
          <w:sz w:val="22"/>
          <w:szCs w:val="22"/>
        </w:rPr>
        <w:t xml:space="preserve"> valor de cada parcela seja igual ou superior a 2 (duas) UFESPs;</w:t>
      </w:r>
    </w:p>
    <w:p w14:paraId="38EC7C15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III - o recolhimento da primeira parcela ocorra no valor correto e dentro dos prazos de vencimento previstos no artigo 1º deste decreto ou, tratando-se dos veículos mencionados no artigo 4º, no dia 20 (vinte) do mês de março;</w:t>
      </w:r>
    </w:p>
    <w:p w14:paraId="63610EEA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EF53C5">
        <w:rPr>
          <w:rFonts w:ascii="Helvetica" w:hAnsi="Helvetica"/>
          <w:sz w:val="22"/>
          <w:szCs w:val="22"/>
        </w:rPr>
        <w:t>o</w:t>
      </w:r>
      <w:proofErr w:type="gramEnd"/>
      <w:r w:rsidRPr="00EF53C5">
        <w:rPr>
          <w:rFonts w:ascii="Helvetica" w:hAnsi="Helvetica"/>
          <w:sz w:val="22"/>
          <w:szCs w:val="22"/>
        </w:rPr>
        <w:t xml:space="preserve"> recolhimento das demais parcelas observe os respectivos prazos de vencimento.</w:t>
      </w:r>
    </w:p>
    <w:p w14:paraId="1D860652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6º - Para o pagamento do Imposto sobre a Propriedade de Veículos Automotores - IPVA, relativamente a veículos novos, será concedido desconto correspondente a 3% (três por cento), desde que o pagamento seja integral e efetuado até o 5º (quinto) dia útil posterior à data da emissão da Nota Fiscal relativa à sua aquisição.</w:t>
      </w:r>
    </w:p>
    <w:p w14:paraId="39AD2D10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Parágrafo único - O IPVA relativo a veículo novo poderá ser pago em 5 (cinco) parcelas mensais, iguais e consecutivas, sem qualquer desconto, desde que a primeira seja paga no prazo de 30 (trinta) dias contados da data da emissão da Nota Fiscal relativa à sua aquisição, vencendo as demais no mesmo dia dos meses subsequentes ao do vencimento da primeira, observado o disposto nos incisos I e II do artigo 5º deste decreto.</w:t>
      </w:r>
    </w:p>
    <w:p w14:paraId="43A69E45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7º - Para fins de verificação dos limites de valores expressos em Unidades Fiscais do Estado de São Paulo - UFESPs neste decreto, será considerado o valor da UFESP do mês de recolhimento da primeira parcela do imposto.</w:t>
      </w:r>
    </w:p>
    <w:p w14:paraId="6A12A6A3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Artigo 8º - O usuário do Sistema de Licenciamento Eletrônico, desenvolvido pelo Departamento Estadual de Trânsito - DETRAN e pela Secretaria da Fazenda e Planejamento, cujo veículo se encontre regularmente licenciado relativamente ao exercício de 2025, que optar pela antecipação do licenciamento do seu </w:t>
      </w:r>
      <w:r w:rsidRPr="00EF53C5">
        <w:rPr>
          <w:rFonts w:ascii="Helvetica" w:hAnsi="Helvetica"/>
          <w:sz w:val="22"/>
          <w:szCs w:val="22"/>
        </w:rPr>
        <w:lastRenderedPageBreak/>
        <w:t xml:space="preserve">veículo até o mês de vencimento da última parcela, poderá, independentemente do número final da respectiva placa, efetuar o pagamento do saldo do </w:t>
      </w:r>
      <w:proofErr w:type="spellStart"/>
      <w:r w:rsidRPr="00EF53C5">
        <w:rPr>
          <w:rFonts w:ascii="Helvetica" w:hAnsi="Helvetica"/>
          <w:sz w:val="22"/>
          <w:szCs w:val="22"/>
        </w:rPr>
        <w:t>do</w:t>
      </w:r>
      <w:proofErr w:type="spellEnd"/>
      <w:r w:rsidRPr="00EF53C5">
        <w:rPr>
          <w:rFonts w:ascii="Helvetica" w:hAnsi="Helvetica"/>
          <w:sz w:val="22"/>
          <w:szCs w:val="22"/>
        </w:rPr>
        <w:t xml:space="preserve"> Imposto sobre a Propriedade de Veículos Automotores - IPVA referente ao exercício de 2026:</w:t>
      </w:r>
    </w:p>
    <w:p w14:paraId="688FB8CB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I - </w:t>
      </w:r>
      <w:proofErr w:type="gramStart"/>
      <w:r w:rsidRPr="00EF53C5">
        <w:rPr>
          <w:rFonts w:ascii="Helvetica" w:hAnsi="Helvetica"/>
          <w:sz w:val="22"/>
          <w:szCs w:val="22"/>
        </w:rPr>
        <w:t>em</w:t>
      </w:r>
      <w:proofErr w:type="gramEnd"/>
      <w:r w:rsidRPr="00EF53C5">
        <w:rPr>
          <w:rFonts w:ascii="Helvetica" w:hAnsi="Helvetica"/>
          <w:sz w:val="22"/>
          <w:szCs w:val="22"/>
        </w:rPr>
        <w:t xml:space="preserve"> cota única, até o dia 23 (vinte e três) de janeiro de 2026, com o desconto previsto no artigo 1º deste decreto;</w:t>
      </w:r>
    </w:p>
    <w:p w14:paraId="6CB12E11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EF53C5">
        <w:rPr>
          <w:rFonts w:ascii="Helvetica" w:hAnsi="Helvetica"/>
          <w:sz w:val="22"/>
          <w:szCs w:val="22"/>
        </w:rPr>
        <w:t>em</w:t>
      </w:r>
      <w:proofErr w:type="gramEnd"/>
      <w:r w:rsidRPr="00EF53C5">
        <w:rPr>
          <w:rFonts w:ascii="Helvetica" w:hAnsi="Helvetica"/>
          <w:sz w:val="22"/>
          <w:szCs w:val="22"/>
        </w:rPr>
        <w:t xml:space="preserve"> cota única, até o dia 23 (vinte e três) de fevereiro de 2026;</w:t>
      </w:r>
    </w:p>
    <w:p w14:paraId="644138B6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III - até o dia 23 (vinte e três) do mês de vencimento da parcela, caso tenha optado pelo parcelamento.</w:t>
      </w:r>
    </w:p>
    <w:p w14:paraId="352985BE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§ 1º - Na hipótese do inciso III deste artigo, deverão ser recolhidos também, se houver, eventuais saldos remanescentes com os devidos acréscimos legais.</w:t>
      </w:r>
    </w:p>
    <w:p w14:paraId="14FCABE2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§ 2º- O licenciamento antecipado de que trata este artigo condiciona-se à quitação integral do IPVA.</w:t>
      </w:r>
    </w:p>
    <w:p w14:paraId="3C5AB91F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9º - Na hipótese de a data estabelecida como limite para pagamento recair em dia em que não houver expediente bancário no Município onde se encontra registrado o veículo, a data de vencimento fica prorrogada para o primeiro dia útil seguinte.</w:t>
      </w:r>
    </w:p>
    <w:p w14:paraId="7F7CA0B1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10 - Considera-se rompido o parcelamento, quando não forem observados a data de vencimento e o pagamento integral de qualquer uma das parcelas do Imposto sobre a Propriedade de Veículos Automotores - IPVA após a primeira.</w:t>
      </w:r>
    </w:p>
    <w:p w14:paraId="6B2D9C9C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§ 1º - A data de rompimento do parcelamento será considerada a data de vencimento da parcela não paga no prazo.</w:t>
      </w:r>
    </w:p>
    <w:p w14:paraId="4FDE05AE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§ 2º - O saldo devedor do IPVA na data do pagamento será apurado pela somatória do valor não pago da parcela vencida no mês do rompimento e das parcelas vincendas, acrescido de juros e multa desde a data do rompimento.</w:t>
      </w:r>
    </w:p>
    <w:p w14:paraId="138CCB8A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§ 3º - O contribuinte poderá optar pelo recolhimento antecipado do licenciamento até o dia 23 (vinte e três) do mês do rompimento do parcelamento, desde que seu veículo esteja regularmente licenciado relativamente ao exercício de 2025, e que o IPVA relativo ao exercício de 2026 seja integralmente quitado.</w:t>
      </w:r>
    </w:p>
    <w:p w14:paraId="1B69331E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 xml:space="preserve">§ 4º - Ocorrendo a situação prevista no § 3º deste artigo, não serão aplicados os acréscimos legais correspondentes aos dias decorridos entre a data do rompimento e a data do pagamento para a parcela vencida no mês e para as parcelas a </w:t>
      </w:r>
      <w:proofErr w:type="gramStart"/>
      <w:r w:rsidRPr="00EF53C5">
        <w:rPr>
          <w:rFonts w:ascii="Helvetica" w:hAnsi="Helvetica"/>
          <w:sz w:val="22"/>
          <w:szCs w:val="22"/>
        </w:rPr>
        <w:t>vencer</w:t>
      </w:r>
      <w:proofErr w:type="gramEnd"/>
      <w:r w:rsidRPr="00EF53C5">
        <w:rPr>
          <w:rFonts w:ascii="Helvetica" w:hAnsi="Helvetica"/>
          <w:sz w:val="22"/>
          <w:szCs w:val="22"/>
        </w:rPr>
        <w:t>.</w:t>
      </w:r>
    </w:p>
    <w:p w14:paraId="2DDAD267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11 - Este decreto entra em vigor na data de sua publicação.</w:t>
      </w:r>
    </w:p>
    <w:p w14:paraId="3EC67E5A" w14:textId="77777777" w:rsidR="00A14440" w:rsidRPr="00EF53C5" w:rsidRDefault="00A14440" w:rsidP="00A14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TARCÍSIO DE FREITAS</w:t>
      </w:r>
    </w:p>
    <w:sectPr w:rsidR="00A14440" w:rsidRPr="00EF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0"/>
    <w:rsid w:val="007E77C1"/>
    <w:rsid w:val="00A14440"/>
    <w:rsid w:val="00E0766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018C"/>
  <w15:chartTrackingRefBased/>
  <w15:docId w15:val="{E28BE6CA-9453-476D-966B-55AAC289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40"/>
  </w:style>
  <w:style w:type="paragraph" w:styleId="Ttulo1">
    <w:name w:val="heading 1"/>
    <w:basedOn w:val="Normal"/>
    <w:next w:val="Normal"/>
    <w:link w:val="Ttulo1Char"/>
    <w:uiPriority w:val="9"/>
    <w:qFormat/>
    <w:rsid w:val="00A14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4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4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4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4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4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4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4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4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4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4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4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44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44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44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44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44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44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4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4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4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4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4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44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44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44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4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44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4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6243</Characters>
  <Application>Microsoft Office Word</Application>
  <DocSecurity>0</DocSecurity>
  <Lines>130</Lines>
  <Paragraphs>59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2025-11-13T14:05:00Z</dcterms:created>
  <dcterms:modified xsi:type="dcterms:W3CDTF">2025-11-13T14:05:00Z</dcterms:modified>
</cp:coreProperties>
</file>