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FC" w:rsidRPr="00384AC8" w:rsidRDefault="004463FC" w:rsidP="00384AC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384AC8">
        <w:rPr>
          <w:rFonts w:ascii="Helvetica" w:hAnsi="Helvetica"/>
          <w:b/>
          <w:color w:val="000000"/>
          <w:sz w:val="22"/>
          <w:szCs w:val="22"/>
        </w:rPr>
        <w:t>DECRETO N</w:t>
      </w:r>
      <w:r w:rsidRPr="00384AC8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384AC8">
        <w:rPr>
          <w:rFonts w:ascii="Helvetica" w:hAnsi="Helvetica"/>
          <w:b/>
          <w:color w:val="000000"/>
          <w:sz w:val="22"/>
          <w:szCs w:val="22"/>
        </w:rPr>
        <w:t xml:space="preserve"> 64.968, DE 8 DE MAIO DE 2020</w:t>
      </w:r>
    </w:p>
    <w:p w:rsidR="004463FC" w:rsidRPr="006D75DF" w:rsidRDefault="004463FC" w:rsidP="00384AC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Isenta do ICMS a parcela da subven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da tarifa de energia el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trica nos termos das Leis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10.604, de 17 de dezembro de 2002, e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12.212, de 20 de janeiro de 2010, de acordo com a reda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da Medida Provis</w:t>
      </w:r>
      <w:r w:rsidRPr="006D75DF">
        <w:rPr>
          <w:rFonts w:ascii="Calibri" w:hAnsi="Calibri" w:cs="Calibri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>ria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950, de 8 de abril de 2020, durante o per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odo da emerg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de sa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 p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 xml:space="preserve">blica decorrente da pandemia do novo </w:t>
      </w:r>
      <w:proofErr w:type="spellStart"/>
      <w:r w:rsidRPr="006D75DF">
        <w:rPr>
          <w:rFonts w:ascii="Helvetica" w:hAnsi="Helvetica"/>
          <w:color w:val="000000"/>
          <w:sz w:val="22"/>
          <w:szCs w:val="22"/>
        </w:rPr>
        <w:t>coronav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6D75DF">
        <w:rPr>
          <w:rFonts w:ascii="Helvetica" w:hAnsi="Helvetica"/>
          <w:color w:val="000000"/>
          <w:sz w:val="22"/>
          <w:szCs w:val="22"/>
        </w:rPr>
        <w:t xml:space="preserve"> (COVID-19)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 xml:space="preserve">O DORIA, </w:t>
      </w:r>
      <w:r w:rsidR="00384AC8" w:rsidRPr="006D75DF">
        <w:rPr>
          <w:rFonts w:ascii="Helvetica" w:hAnsi="Helvetica"/>
          <w:color w:val="000000"/>
          <w:sz w:val="22"/>
          <w:szCs w:val="22"/>
        </w:rPr>
        <w:t>GOVERNADOR DO ESTADO DE S</w:t>
      </w:r>
      <w:r w:rsidR="00384AC8" w:rsidRPr="006D75DF">
        <w:rPr>
          <w:rFonts w:ascii="Calibri" w:hAnsi="Calibri" w:cs="Calibri"/>
          <w:color w:val="000000"/>
          <w:sz w:val="22"/>
          <w:szCs w:val="22"/>
        </w:rPr>
        <w:t>Ã</w:t>
      </w:r>
      <w:r w:rsidR="00384AC8" w:rsidRPr="006D75DF">
        <w:rPr>
          <w:rFonts w:ascii="Helvetica" w:hAnsi="Helvetica"/>
          <w:color w:val="000000"/>
          <w:sz w:val="22"/>
          <w:szCs w:val="22"/>
        </w:rPr>
        <w:t>O PAULO</w:t>
      </w:r>
      <w:r w:rsidRPr="006D75DF">
        <w:rPr>
          <w:rFonts w:ascii="Helvetica" w:hAnsi="Helvetica"/>
          <w:color w:val="000000"/>
          <w:sz w:val="22"/>
          <w:szCs w:val="22"/>
        </w:rPr>
        <w:t>, no uso de suas atribui</w:t>
      </w:r>
      <w:r w:rsidRPr="006D75DF">
        <w:rPr>
          <w:rFonts w:ascii="Calibri" w:hAnsi="Calibri" w:cs="Calibri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legais e tendo em vista o disposto no Conv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nio ICMS 42/20, de 16 de abril de 2020: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Decreta: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Fica isenta do ICMS a parcela da subven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da tarifa de energia el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trica estabelecida pelas Leis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10.604, de 17 de dezembro de 2002, e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12.212, de 20 de janeiro de 2010, no respectivo fornecimento a consumidores enquadrados na </w:t>
      </w:r>
      <w:r w:rsidRPr="006D75DF">
        <w:rPr>
          <w:rFonts w:ascii="Arial" w:hAnsi="Arial" w:cs="Arial"/>
          <w:color w:val="000000"/>
          <w:sz w:val="22"/>
          <w:szCs w:val="22"/>
        </w:rPr>
        <w:t>“</w:t>
      </w:r>
      <w:r w:rsidRPr="006D75DF">
        <w:rPr>
          <w:rFonts w:ascii="Helvetica" w:hAnsi="Helvetica"/>
          <w:color w:val="000000"/>
          <w:sz w:val="22"/>
          <w:szCs w:val="22"/>
        </w:rPr>
        <w:t>subclasse Residencial de Baixa Renda</w:t>
      </w:r>
      <w:r w:rsidRPr="006D75DF">
        <w:rPr>
          <w:rFonts w:ascii="Arial" w:hAnsi="Arial" w:cs="Arial"/>
          <w:color w:val="000000"/>
          <w:sz w:val="22"/>
          <w:szCs w:val="22"/>
        </w:rPr>
        <w:t>”</w:t>
      </w:r>
      <w:r w:rsidRPr="006D75DF">
        <w:rPr>
          <w:rFonts w:ascii="Helvetica" w:hAnsi="Helvetica"/>
          <w:color w:val="000000"/>
          <w:sz w:val="22"/>
          <w:szCs w:val="22"/>
        </w:rPr>
        <w:t>, de acordo com a reda</w:t>
      </w:r>
      <w:r w:rsidRPr="006D75DF">
        <w:rPr>
          <w:rFonts w:ascii="Arial" w:hAnsi="Arial" w:cs="Arial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da Medida Provis</w:t>
      </w:r>
      <w:r w:rsidRPr="006D75DF">
        <w:rPr>
          <w:rFonts w:ascii="Arial" w:hAnsi="Arial" w:cs="Arial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>ria n</w:t>
      </w:r>
      <w:r w:rsidRPr="006D75DF">
        <w:rPr>
          <w:rFonts w:ascii="Arial" w:hAnsi="Arial" w:cs="Arial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950, de 8 de abril de 2020, e as condi</w:t>
      </w:r>
      <w:r w:rsidRPr="006D75DF">
        <w:rPr>
          <w:rFonts w:ascii="Arial" w:hAnsi="Arial" w:cs="Arial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fixadas nas Resolu</w:t>
      </w:r>
      <w:r w:rsidRPr="006D75DF">
        <w:rPr>
          <w:rFonts w:ascii="Arial" w:hAnsi="Arial" w:cs="Arial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da Ag</w:t>
      </w:r>
      <w:r w:rsidRPr="006D75DF">
        <w:rPr>
          <w:rFonts w:ascii="Arial" w:hAnsi="Arial" w:cs="Arial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Nacional de Energia El</w:t>
      </w:r>
      <w:r w:rsidRPr="006D75DF">
        <w:rPr>
          <w:rFonts w:ascii="Arial" w:hAnsi="Arial" w:cs="Arial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trica - ANEEL, em especial a Resolu</w:t>
      </w:r>
      <w:r w:rsidRPr="006D75DF">
        <w:rPr>
          <w:rFonts w:ascii="Arial" w:hAnsi="Arial" w:cs="Arial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n</w:t>
      </w:r>
      <w:r w:rsidRPr="006D75DF">
        <w:rPr>
          <w:rFonts w:ascii="Arial" w:hAnsi="Arial" w:cs="Arial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414, de 9 de setembro de 2010.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Par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 xml:space="preserve">grafo 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 xml:space="preserve">nico - O disposto no </w:t>
      </w:r>
      <w:r w:rsidRPr="006D75DF">
        <w:rPr>
          <w:rFonts w:ascii="Calibri" w:hAnsi="Calibri" w:cs="Calibri"/>
          <w:color w:val="000000"/>
          <w:sz w:val="22"/>
          <w:szCs w:val="22"/>
        </w:rPr>
        <w:t>“</w:t>
      </w:r>
      <w:r w:rsidRPr="006D75DF">
        <w:rPr>
          <w:rFonts w:ascii="Helvetica" w:hAnsi="Helvetica"/>
          <w:color w:val="000000"/>
          <w:sz w:val="22"/>
          <w:szCs w:val="22"/>
        </w:rPr>
        <w:t>caput</w:t>
      </w:r>
      <w:r w:rsidRPr="006D75DF">
        <w:rPr>
          <w:rFonts w:ascii="Calibri" w:hAnsi="Calibri" w:cs="Calibri"/>
          <w:color w:val="000000"/>
          <w:sz w:val="22"/>
          <w:szCs w:val="22"/>
        </w:rPr>
        <w:t>”</w:t>
      </w:r>
      <w:r w:rsidRPr="006D75DF">
        <w:rPr>
          <w:rFonts w:ascii="Helvetica" w:hAnsi="Helvetica"/>
          <w:color w:val="000000"/>
          <w:sz w:val="22"/>
          <w:szCs w:val="22"/>
        </w:rPr>
        <w:t xml:space="preserve"> aplica-se: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1 - somente para a parcela do consumo de energia el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trica inferior ou igual a 220 (duzentos e vinte) kWh/m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s de consumidores enquadrados na "subclasse Residencial de Baixa Renda";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2 - no per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odo de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de maio de 2020 a 30 de junho de 2020, como medida de enfrentamento aos efeitos da emerg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de sa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 p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 xml:space="preserve">blica decorrente da pandemia do novo </w:t>
      </w:r>
      <w:proofErr w:type="spellStart"/>
      <w:r w:rsidRPr="006D75DF">
        <w:rPr>
          <w:rFonts w:ascii="Helvetica" w:hAnsi="Helvetica"/>
          <w:color w:val="000000"/>
          <w:sz w:val="22"/>
          <w:szCs w:val="22"/>
        </w:rPr>
        <w:t>coronav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6D75DF">
        <w:rPr>
          <w:rFonts w:ascii="Helvetica" w:hAnsi="Helvetica"/>
          <w:color w:val="000000"/>
          <w:sz w:val="22"/>
          <w:szCs w:val="22"/>
        </w:rPr>
        <w:t xml:space="preserve"> (COVID-19).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2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o, produzindo efeitos desde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de maio de 2020.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Pal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cio dos Bandeirantes, 8 de maio de 2020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DORIA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OF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CIO GS-CAT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/2020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Senhor Governador,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a inclusa minuta de decreto, que isenta do ICMS a parcela da subven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da tarifa de energia el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trica estabelecida pelas Leis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10.604, de 17 de dezembro de 2002, e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12.212, de 20 de janeiro de 2010, no respectivo fornecimento a consumidores enquadrados na </w:t>
      </w:r>
      <w:r w:rsidRPr="006D75DF">
        <w:rPr>
          <w:rFonts w:ascii="Calibri" w:hAnsi="Calibri" w:cs="Calibri"/>
          <w:color w:val="000000"/>
          <w:sz w:val="22"/>
          <w:szCs w:val="22"/>
        </w:rPr>
        <w:t>“</w:t>
      </w:r>
      <w:r w:rsidRPr="006D75DF">
        <w:rPr>
          <w:rFonts w:ascii="Helvetica" w:hAnsi="Helvetica"/>
          <w:color w:val="000000"/>
          <w:sz w:val="22"/>
          <w:szCs w:val="22"/>
        </w:rPr>
        <w:t>subclasse Residencial de Baixa Renda</w:t>
      </w:r>
      <w:r w:rsidRPr="006D75DF">
        <w:rPr>
          <w:rFonts w:ascii="Calibri" w:hAnsi="Calibri" w:cs="Calibri"/>
          <w:color w:val="000000"/>
          <w:sz w:val="22"/>
          <w:szCs w:val="22"/>
        </w:rPr>
        <w:t>”</w:t>
      </w:r>
      <w:r w:rsidRPr="006D75DF">
        <w:rPr>
          <w:rFonts w:ascii="Helvetica" w:hAnsi="Helvetica"/>
          <w:color w:val="000000"/>
          <w:sz w:val="22"/>
          <w:szCs w:val="22"/>
        </w:rPr>
        <w:t>, no per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odo de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de maio de 2020 a 30 de junho de 2020.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 medida foi autorizada pelo Conselho Nacional de Pol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tica Fazend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ria - CONFAZ, por meio do Conv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nio ICMS 42/20, de 16 de abril de 2020, em conformidade com a reda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da Medida Provis</w:t>
      </w:r>
      <w:r w:rsidRPr="006D75DF">
        <w:rPr>
          <w:rFonts w:ascii="Calibri" w:hAnsi="Calibri" w:cs="Calibri"/>
          <w:color w:val="000000"/>
          <w:sz w:val="22"/>
          <w:szCs w:val="22"/>
        </w:rPr>
        <w:t>ó</w:t>
      </w:r>
      <w:r w:rsidRPr="006D75DF">
        <w:rPr>
          <w:rFonts w:ascii="Helvetica" w:hAnsi="Helvetica"/>
          <w:color w:val="000000"/>
          <w:sz w:val="22"/>
          <w:szCs w:val="22"/>
        </w:rPr>
        <w:t>ria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950, de 8 de abril de 2020, e beneficia a parcela do consumo de energia el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trica inferior ou igual a 220 (duzentos e vinte) kWh/m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 xml:space="preserve">s de consumidores enquadrados na "subclasse Residencial de Baixa Renda", como medida </w:t>
      </w:r>
      <w:r w:rsidRPr="006D75DF">
        <w:rPr>
          <w:rFonts w:ascii="Helvetica" w:hAnsi="Helvetica"/>
          <w:color w:val="000000"/>
          <w:sz w:val="22"/>
          <w:szCs w:val="22"/>
        </w:rPr>
        <w:lastRenderedPageBreak/>
        <w:t>de enfrentamento aos efeitos da emerg</w:t>
      </w:r>
      <w:r w:rsidRPr="006D75DF">
        <w:rPr>
          <w:rFonts w:ascii="Calibri" w:hAnsi="Calibri" w:cs="Calibri"/>
          <w:color w:val="000000"/>
          <w:sz w:val="22"/>
          <w:szCs w:val="22"/>
        </w:rPr>
        <w:t>ê</w:t>
      </w:r>
      <w:r w:rsidRPr="006D75DF">
        <w:rPr>
          <w:rFonts w:ascii="Helvetica" w:hAnsi="Helvetica"/>
          <w:color w:val="000000"/>
          <w:sz w:val="22"/>
          <w:szCs w:val="22"/>
        </w:rPr>
        <w:t>ncia de sa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>de p</w:t>
      </w:r>
      <w:r w:rsidRPr="006D75DF">
        <w:rPr>
          <w:rFonts w:ascii="Calibri" w:hAnsi="Calibri" w:cs="Calibri"/>
          <w:color w:val="000000"/>
          <w:sz w:val="22"/>
          <w:szCs w:val="22"/>
        </w:rPr>
        <w:t>ú</w:t>
      </w:r>
      <w:r w:rsidRPr="006D75DF">
        <w:rPr>
          <w:rFonts w:ascii="Helvetica" w:hAnsi="Helvetica"/>
          <w:color w:val="000000"/>
          <w:sz w:val="22"/>
          <w:szCs w:val="22"/>
        </w:rPr>
        <w:t xml:space="preserve">blica decorrente da pandemia do novo </w:t>
      </w:r>
      <w:proofErr w:type="spellStart"/>
      <w:r w:rsidRPr="006D75DF">
        <w:rPr>
          <w:rFonts w:ascii="Helvetica" w:hAnsi="Helvetica"/>
          <w:color w:val="000000"/>
          <w:sz w:val="22"/>
          <w:szCs w:val="22"/>
        </w:rPr>
        <w:t>coronav</w:t>
      </w:r>
      <w:r w:rsidRPr="006D75DF">
        <w:rPr>
          <w:rFonts w:ascii="Calibri" w:hAnsi="Calibri" w:cs="Calibri"/>
          <w:color w:val="000000"/>
          <w:sz w:val="22"/>
          <w:szCs w:val="22"/>
        </w:rPr>
        <w:t>í</w:t>
      </w:r>
      <w:r w:rsidRPr="006D75DF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6D75DF">
        <w:rPr>
          <w:rFonts w:ascii="Helvetica" w:hAnsi="Helvetica"/>
          <w:color w:val="000000"/>
          <w:sz w:val="22"/>
          <w:szCs w:val="22"/>
        </w:rPr>
        <w:t xml:space="preserve"> (COVID-19).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Com essas justificativas e propondo a edi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o.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4463FC" w:rsidRPr="006D75DF" w:rsidRDefault="004463FC" w:rsidP="004463F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Secret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rio da Fazenda e Planejamento</w:t>
      </w:r>
      <w:bookmarkStart w:id="0" w:name="_GoBack"/>
      <w:bookmarkEnd w:id="0"/>
    </w:p>
    <w:sectPr w:rsidR="004463FC" w:rsidRPr="006D75DF" w:rsidSect="006D75D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FC"/>
    <w:rsid w:val="00384AC8"/>
    <w:rsid w:val="004463FC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BFC2-E65F-43A0-814C-B0CBA86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2020-05-11T14:03:00Z</dcterms:created>
  <dcterms:modified xsi:type="dcterms:W3CDTF">2020-05-11T14:05:00Z</dcterms:modified>
</cp:coreProperties>
</file>