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A5E7" w14:textId="77777777" w:rsidR="001C2960" w:rsidRPr="001C2960" w:rsidRDefault="001C2960" w:rsidP="001C2960">
      <w:pPr>
        <w:jc w:val="center"/>
        <w:rPr>
          <w:rFonts w:cs="Helvetica"/>
          <w:b/>
          <w:bCs/>
        </w:rPr>
      </w:pPr>
      <w:r w:rsidRPr="001C2960">
        <w:rPr>
          <w:rFonts w:cs="Helvetica"/>
          <w:b/>
          <w:bCs/>
        </w:rPr>
        <w:t>DECRETO Nº 66.836, DE 9 DE JUNHO DE 2022</w:t>
      </w:r>
    </w:p>
    <w:p w14:paraId="32BA0E11" w14:textId="77777777" w:rsidR="001C2960" w:rsidRDefault="001C2960" w:rsidP="001C2960">
      <w:pPr>
        <w:spacing w:before="60" w:after="60" w:line="240" w:lineRule="auto"/>
        <w:ind w:left="3686"/>
        <w:jc w:val="both"/>
        <w:rPr>
          <w:rFonts w:cs="Helvetica"/>
        </w:rPr>
      </w:pPr>
    </w:p>
    <w:p w14:paraId="117050A2" w14:textId="2BC80023" w:rsidR="001C2960" w:rsidRDefault="001C2960" w:rsidP="001C2960">
      <w:pPr>
        <w:spacing w:before="60" w:after="60" w:line="240" w:lineRule="auto"/>
        <w:ind w:left="3686"/>
        <w:jc w:val="both"/>
        <w:rPr>
          <w:rFonts w:cs="Helvetica"/>
        </w:rPr>
      </w:pPr>
      <w:r w:rsidRPr="001C2960">
        <w:rPr>
          <w:rFonts w:cs="Helvetica"/>
        </w:rPr>
        <w:t>Altera o Decreto nº 56.638, de 1º de janeiro de 2011, que organiza a Secretaria de Turismo e Viagens</w:t>
      </w:r>
    </w:p>
    <w:p w14:paraId="1DE315CC" w14:textId="77777777" w:rsidR="001C2960" w:rsidRPr="001C2960" w:rsidRDefault="001C2960" w:rsidP="001C2960">
      <w:pPr>
        <w:spacing w:before="60" w:after="60" w:line="240" w:lineRule="auto"/>
        <w:ind w:left="3686"/>
        <w:jc w:val="both"/>
        <w:rPr>
          <w:rFonts w:cs="Helvetica"/>
        </w:rPr>
      </w:pPr>
    </w:p>
    <w:p w14:paraId="1CD215CB" w14:textId="4AD77028" w:rsidR="001C2960" w:rsidRPr="005A2E2A" w:rsidRDefault="001C2960" w:rsidP="001C2960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5A2E2A">
        <w:rPr>
          <w:rFonts w:cs="Helvetica"/>
          <w:color w:val="009900"/>
        </w:rPr>
        <w:t>RODRIGO GARCIA, GOVERNADOR DO ESTADO DE SÃO PAULO, no uso de suas atribuições legais,</w:t>
      </w:r>
    </w:p>
    <w:p w14:paraId="429AD667" w14:textId="77777777" w:rsidR="001C2960" w:rsidRPr="005A2E2A" w:rsidRDefault="001C2960" w:rsidP="001C2960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5A2E2A">
        <w:rPr>
          <w:rFonts w:cs="Helvetica"/>
          <w:color w:val="009900"/>
        </w:rPr>
        <w:t>Decreta:</w:t>
      </w:r>
    </w:p>
    <w:p w14:paraId="491FF619" w14:textId="77777777" w:rsidR="001C2960" w:rsidRPr="005A2E2A" w:rsidRDefault="001C2960" w:rsidP="001C2960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5A2E2A">
        <w:rPr>
          <w:rFonts w:cs="Helvetica"/>
          <w:color w:val="009900"/>
        </w:rPr>
        <w:t>Artigo 1º - Os dispositivos adiante indicados do artigo 41 do Decreto nº 56.638, de 1º de janeiro de 2011, alterado pelo Decreto nº 65.724, de 25 de maio de 2021, passam a vigorar com a seguinte redação:</w:t>
      </w:r>
    </w:p>
    <w:p w14:paraId="6A30FE43" w14:textId="77777777" w:rsidR="001C2960" w:rsidRPr="005A2E2A" w:rsidRDefault="001C2960" w:rsidP="001C2960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5A2E2A">
        <w:rPr>
          <w:rFonts w:cs="Helvetica"/>
          <w:color w:val="009900"/>
        </w:rPr>
        <w:t>I - </w:t>
      </w:r>
      <w:proofErr w:type="gramStart"/>
      <w:r w:rsidRPr="005A2E2A">
        <w:rPr>
          <w:rFonts w:cs="Helvetica"/>
          <w:color w:val="009900"/>
        </w:rPr>
        <w:t>a</w:t>
      </w:r>
      <w:proofErr w:type="gramEnd"/>
      <w:r w:rsidRPr="005A2E2A">
        <w:rPr>
          <w:rFonts w:cs="Helvetica"/>
          <w:color w:val="009900"/>
        </w:rPr>
        <w:t xml:space="preserve"> alínea “z” do inciso IV:</w:t>
      </w:r>
    </w:p>
    <w:p w14:paraId="749740BB" w14:textId="77777777" w:rsidR="001C2960" w:rsidRPr="005A2E2A" w:rsidRDefault="001C2960" w:rsidP="001C2960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5A2E2A">
        <w:rPr>
          <w:rFonts w:cs="Helvetica"/>
          <w:color w:val="009900"/>
        </w:rPr>
        <w:t>“z) SINDEPAT – Sistema Integrado de Parques e Atrações Turísticas;”; (NR)</w:t>
      </w:r>
    </w:p>
    <w:p w14:paraId="699B3174" w14:textId="77777777" w:rsidR="001C2960" w:rsidRPr="005A2E2A" w:rsidRDefault="001C2960" w:rsidP="001C2960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5A2E2A">
        <w:rPr>
          <w:rFonts w:cs="Helvetica"/>
          <w:color w:val="009900"/>
        </w:rPr>
        <w:t>II - </w:t>
      </w:r>
      <w:proofErr w:type="gramStart"/>
      <w:r w:rsidRPr="005A2E2A">
        <w:rPr>
          <w:rFonts w:cs="Helvetica"/>
          <w:color w:val="009900"/>
        </w:rPr>
        <w:t>do</w:t>
      </w:r>
      <w:proofErr w:type="gramEnd"/>
      <w:r w:rsidRPr="005A2E2A">
        <w:rPr>
          <w:rFonts w:cs="Helvetica"/>
          <w:color w:val="009900"/>
        </w:rPr>
        <w:t xml:space="preserve"> inciso VI:</w:t>
      </w:r>
    </w:p>
    <w:p w14:paraId="01C52229" w14:textId="77777777" w:rsidR="001C2960" w:rsidRPr="005A2E2A" w:rsidRDefault="001C2960" w:rsidP="001C2960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5A2E2A">
        <w:rPr>
          <w:rFonts w:cs="Helvetica"/>
          <w:color w:val="009900"/>
        </w:rPr>
        <w:t>a) a alínea "e":</w:t>
      </w:r>
    </w:p>
    <w:p w14:paraId="02BC2B68" w14:textId="77777777" w:rsidR="001C2960" w:rsidRPr="005A2E2A" w:rsidRDefault="001C2960" w:rsidP="001C2960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5A2E2A">
        <w:rPr>
          <w:rFonts w:cs="Helvetica"/>
          <w:color w:val="009900"/>
        </w:rPr>
        <w:t>“e) ABRAFESTA - Associação Brasileira de Eventos;"; (NR)</w:t>
      </w:r>
    </w:p>
    <w:p w14:paraId="07D9E438" w14:textId="77777777" w:rsidR="001C2960" w:rsidRPr="005A2E2A" w:rsidRDefault="001C2960" w:rsidP="001C2960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5A2E2A">
        <w:rPr>
          <w:rFonts w:cs="Helvetica"/>
          <w:color w:val="009900"/>
        </w:rPr>
        <w:t>b) a alínea "h":</w:t>
      </w:r>
    </w:p>
    <w:p w14:paraId="4D14DBA1" w14:textId="77777777" w:rsidR="001C2960" w:rsidRPr="005A2E2A" w:rsidRDefault="001C2960" w:rsidP="001C2960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5A2E2A">
        <w:rPr>
          <w:rFonts w:cs="Helvetica"/>
          <w:color w:val="009900"/>
        </w:rPr>
        <w:t>"h) BRAZTOA – Associação Brasileira das Operadoras de Turismo;". (NR)</w:t>
      </w:r>
    </w:p>
    <w:p w14:paraId="343A96E9" w14:textId="77777777" w:rsidR="001C2960" w:rsidRPr="005A2E2A" w:rsidRDefault="001C2960" w:rsidP="001C2960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5A2E2A">
        <w:rPr>
          <w:rFonts w:cs="Helvetica"/>
          <w:color w:val="009900"/>
        </w:rPr>
        <w:t>Artigo 2º - Fica acrescentada ao inciso VI do artigo 41 do Decreto nº 56.638, de 1º de janeiro de 2011, alterado pelo Decreto nº 65.724, de 25 de maio de 2021, a alínea "q", com a seguinte redação:</w:t>
      </w:r>
    </w:p>
    <w:p w14:paraId="46BC2DBA" w14:textId="77777777" w:rsidR="001C2960" w:rsidRPr="005A2E2A" w:rsidRDefault="001C2960" w:rsidP="001C2960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5A2E2A">
        <w:rPr>
          <w:rFonts w:cs="Helvetica"/>
          <w:color w:val="009900"/>
        </w:rPr>
        <w:t>"q) - IDT-CEMA - Instituto de Desenvolvimento, Turismo, Cultura, Esporte e Meio Ambiente.".</w:t>
      </w:r>
    </w:p>
    <w:p w14:paraId="3C33248B" w14:textId="77777777" w:rsidR="001C2960" w:rsidRPr="005A2E2A" w:rsidRDefault="001C2960" w:rsidP="001C2960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5A2E2A">
        <w:rPr>
          <w:rFonts w:cs="Helvetica"/>
          <w:color w:val="009900"/>
        </w:rPr>
        <w:t>Artigo 3º - Este decreto entra em vigor na data de sua publicação.</w:t>
      </w:r>
    </w:p>
    <w:p w14:paraId="110DB886" w14:textId="77777777" w:rsidR="001C2960" w:rsidRPr="005A2E2A" w:rsidRDefault="001C2960" w:rsidP="001C2960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5A2E2A">
        <w:rPr>
          <w:rFonts w:cs="Helvetica"/>
          <w:color w:val="009900"/>
        </w:rPr>
        <w:t>Palácio dos Bandeirantes, 9 de junho de 2022</w:t>
      </w:r>
    </w:p>
    <w:p w14:paraId="566C9FDB" w14:textId="77777777" w:rsidR="001C2960" w:rsidRDefault="001C2960" w:rsidP="001C2960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5A2E2A">
        <w:rPr>
          <w:rFonts w:cs="Helvetica"/>
          <w:color w:val="009900"/>
        </w:rPr>
        <w:t>RODRIGO GARCIA</w:t>
      </w:r>
    </w:p>
    <w:p w14:paraId="2D529751" w14:textId="52F2997D" w:rsidR="005A2E2A" w:rsidRPr="005A2E2A" w:rsidRDefault="005A2E2A" w:rsidP="001C2960">
      <w:pPr>
        <w:spacing w:before="60" w:after="60" w:line="240" w:lineRule="auto"/>
        <w:ind w:firstLine="1418"/>
        <w:jc w:val="both"/>
        <w:rPr>
          <w:rFonts w:cs="Helvetica"/>
        </w:rPr>
      </w:pPr>
      <w:r w:rsidRPr="005A2E2A">
        <w:rPr>
          <w:rFonts w:cs="Helvetica"/>
          <w:b/>
          <w:bCs/>
          <w:i/>
          <w:iCs/>
        </w:rPr>
        <w:t>(*) Revogado pelo Decreto n</w:t>
      </w:r>
      <w:r w:rsidRPr="005A2E2A">
        <w:rPr>
          <w:rFonts w:ascii="Calibri" w:hAnsi="Calibri" w:cs="Calibri"/>
          <w:b/>
          <w:bCs/>
          <w:i/>
          <w:iCs/>
        </w:rPr>
        <w:t>º</w:t>
      </w:r>
      <w:r w:rsidRPr="005A2E2A">
        <w:rPr>
          <w:rFonts w:cs="Helvetica"/>
          <w:b/>
          <w:bCs/>
          <w:i/>
          <w:iCs/>
        </w:rPr>
        <w:t xml:space="preserve"> 69.378, de 26 de fevereiro de 2025 </w:t>
      </w:r>
    </w:p>
    <w:sectPr w:rsidR="005A2E2A" w:rsidRPr="005A2E2A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2119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A2E2A"/>
    <w:rsid w:val="005B4793"/>
    <w:rsid w:val="005B507D"/>
    <w:rsid w:val="005B5C07"/>
    <w:rsid w:val="005B5DED"/>
    <w:rsid w:val="005B6074"/>
    <w:rsid w:val="005D26AF"/>
    <w:rsid w:val="005D5027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7021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character" w:styleId="Hyperlink">
    <w:name w:val="Hyperlink"/>
    <w:basedOn w:val="Fontepargpadro"/>
    <w:uiPriority w:val="99"/>
    <w:unhideWhenUsed/>
    <w:rsid w:val="005A2E2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4</cp:revision>
  <dcterms:created xsi:type="dcterms:W3CDTF">2022-06-10T12:28:00Z</dcterms:created>
  <dcterms:modified xsi:type="dcterms:W3CDTF">2025-02-27T14:26:00Z</dcterms:modified>
</cp:coreProperties>
</file>