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433C67" w14:textId="77777777" w:rsidR="00A23B02" w:rsidRPr="00DC3F22" w:rsidRDefault="00A23B02" w:rsidP="00DC3F22">
      <w:pPr>
        <w:pStyle w:val="NormalWeb"/>
        <w:spacing w:beforeLines="60" w:before="144" w:beforeAutospacing="0" w:afterLines="60" w:after="144" w:afterAutospacing="0"/>
        <w:ind w:firstLine="1418"/>
        <w:jc w:val="center"/>
        <w:rPr>
          <w:rFonts w:ascii="Helvetica" w:hAnsi="Helvetica"/>
          <w:b/>
          <w:bCs/>
          <w:color w:val="000000"/>
          <w:sz w:val="22"/>
          <w:szCs w:val="22"/>
        </w:rPr>
      </w:pPr>
      <w:r w:rsidRPr="00DC3F22">
        <w:rPr>
          <w:rFonts w:ascii="Helvetica" w:hAnsi="Helvetica"/>
          <w:b/>
          <w:bCs/>
          <w:color w:val="000000"/>
          <w:sz w:val="22"/>
          <w:szCs w:val="22"/>
        </w:rPr>
        <w:t>DECRETO N</w:t>
      </w:r>
      <w:r w:rsidRPr="00DC3F22">
        <w:rPr>
          <w:rFonts w:ascii="Calibri" w:hAnsi="Calibri" w:cs="Calibri"/>
          <w:b/>
          <w:bCs/>
          <w:color w:val="000000"/>
          <w:sz w:val="22"/>
          <w:szCs w:val="22"/>
        </w:rPr>
        <w:t>º</w:t>
      </w:r>
      <w:r w:rsidRPr="00DC3F22">
        <w:rPr>
          <w:rFonts w:ascii="Helvetica" w:hAnsi="Helvetica"/>
          <w:b/>
          <w:bCs/>
          <w:color w:val="000000"/>
          <w:sz w:val="22"/>
          <w:szCs w:val="22"/>
        </w:rPr>
        <w:t xml:space="preserve"> 65.574, DE 18 DE MAR</w:t>
      </w:r>
      <w:r w:rsidRPr="00DC3F22">
        <w:rPr>
          <w:rFonts w:ascii="Calibri" w:hAnsi="Calibri" w:cs="Calibri"/>
          <w:b/>
          <w:bCs/>
          <w:color w:val="000000"/>
          <w:sz w:val="22"/>
          <w:szCs w:val="22"/>
        </w:rPr>
        <w:t>Ç</w:t>
      </w:r>
      <w:r w:rsidRPr="00DC3F22">
        <w:rPr>
          <w:rFonts w:ascii="Helvetica" w:hAnsi="Helvetica"/>
          <w:b/>
          <w:bCs/>
          <w:color w:val="000000"/>
          <w:sz w:val="22"/>
          <w:szCs w:val="22"/>
        </w:rPr>
        <w:t>O DE 2021</w:t>
      </w:r>
    </w:p>
    <w:p w14:paraId="5C70ED65" w14:textId="77777777" w:rsidR="00A23B02" w:rsidRPr="00A23B02" w:rsidRDefault="00A23B02" w:rsidP="00DC3F22">
      <w:pPr>
        <w:pStyle w:val="NormalWeb"/>
        <w:spacing w:beforeLines="60" w:before="144" w:beforeAutospacing="0" w:afterLines="60" w:after="144" w:afterAutospacing="0"/>
        <w:ind w:left="3686"/>
        <w:jc w:val="both"/>
        <w:rPr>
          <w:rFonts w:ascii="Helvetica" w:hAnsi="Helvetica"/>
          <w:color w:val="000000"/>
          <w:sz w:val="22"/>
          <w:szCs w:val="22"/>
        </w:rPr>
      </w:pPr>
      <w:r w:rsidRPr="00A23B02">
        <w:rPr>
          <w:rFonts w:ascii="Helvetica" w:hAnsi="Helvetica"/>
          <w:color w:val="000000"/>
          <w:sz w:val="22"/>
          <w:szCs w:val="22"/>
        </w:rPr>
        <w:t>Autoriza a prorroga</w:t>
      </w:r>
      <w:r w:rsidRPr="00A23B02">
        <w:rPr>
          <w:rFonts w:ascii="Calibri" w:hAnsi="Calibri" w:cs="Calibri"/>
          <w:color w:val="000000"/>
          <w:sz w:val="22"/>
          <w:szCs w:val="22"/>
        </w:rPr>
        <w:t>çã</w:t>
      </w:r>
      <w:r w:rsidRPr="00A23B02">
        <w:rPr>
          <w:rFonts w:ascii="Helvetica" w:hAnsi="Helvetica"/>
          <w:color w:val="000000"/>
          <w:sz w:val="22"/>
          <w:szCs w:val="22"/>
        </w:rPr>
        <w:t>o antecipada da concess</w:t>
      </w:r>
      <w:r w:rsidRPr="00A23B02">
        <w:rPr>
          <w:rFonts w:ascii="Calibri" w:hAnsi="Calibri" w:cs="Calibri"/>
          <w:color w:val="000000"/>
          <w:sz w:val="22"/>
          <w:szCs w:val="22"/>
        </w:rPr>
        <w:t>ã</w:t>
      </w:r>
      <w:r w:rsidRPr="00A23B02">
        <w:rPr>
          <w:rFonts w:ascii="Helvetica" w:hAnsi="Helvetica"/>
          <w:color w:val="000000"/>
          <w:sz w:val="22"/>
          <w:szCs w:val="22"/>
        </w:rPr>
        <w:t>o do servi</w:t>
      </w:r>
      <w:r w:rsidRPr="00A23B02">
        <w:rPr>
          <w:rFonts w:ascii="Calibri" w:hAnsi="Calibri" w:cs="Calibri"/>
          <w:color w:val="000000"/>
          <w:sz w:val="22"/>
          <w:szCs w:val="22"/>
        </w:rPr>
        <w:t>ç</w:t>
      </w:r>
      <w:r w:rsidRPr="00A23B02">
        <w:rPr>
          <w:rFonts w:ascii="Helvetica" w:hAnsi="Helvetica"/>
          <w:color w:val="000000"/>
          <w:sz w:val="22"/>
          <w:szCs w:val="22"/>
        </w:rPr>
        <w:t xml:space="preserve">o de transporte coletivo intermunicipal por </w:t>
      </w:r>
      <w:r w:rsidRPr="00A23B02">
        <w:rPr>
          <w:rFonts w:ascii="Calibri" w:hAnsi="Calibri" w:cs="Calibri"/>
          <w:color w:val="000000"/>
          <w:sz w:val="22"/>
          <w:szCs w:val="22"/>
        </w:rPr>
        <w:t>ô</w:t>
      </w:r>
      <w:r w:rsidRPr="00A23B02">
        <w:rPr>
          <w:rFonts w:ascii="Helvetica" w:hAnsi="Helvetica"/>
          <w:color w:val="000000"/>
          <w:sz w:val="22"/>
          <w:szCs w:val="22"/>
        </w:rPr>
        <w:t>nibus e tr</w:t>
      </w:r>
      <w:r w:rsidRPr="00A23B02">
        <w:rPr>
          <w:rFonts w:ascii="Calibri" w:hAnsi="Calibri" w:cs="Calibri"/>
          <w:color w:val="000000"/>
          <w:sz w:val="22"/>
          <w:szCs w:val="22"/>
        </w:rPr>
        <w:t>ó</w:t>
      </w:r>
      <w:r w:rsidRPr="00A23B02">
        <w:rPr>
          <w:rFonts w:ascii="Helvetica" w:hAnsi="Helvetica"/>
          <w:color w:val="000000"/>
          <w:sz w:val="22"/>
          <w:szCs w:val="22"/>
        </w:rPr>
        <w:t>lebus no Corredor Metropolitano S</w:t>
      </w:r>
      <w:r w:rsidRPr="00A23B02">
        <w:rPr>
          <w:rFonts w:ascii="Calibri" w:hAnsi="Calibri" w:cs="Calibri"/>
          <w:color w:val="000000"/>
          <w:sz w:val="22"/>
          <w:szCs w:val="22"/>
        </w:rPr>
        <w:t>ã</w:t>
      </w:r>
      <w:r w:rsidRPr="00A23B02">
        <w:rPr>
          <w:rFonts w:ascii="Helvetica" w:hAnsi="Helvetica"/>
          <w:color w:val="000000"/>
          <w:sz w:val="22"/>
          <w:szCs w:val="22"/>
        </w:rPr>
        <w:t>o Mateus/Jabaquara, nos termos da Lei estadual n</w:t>
      </w:r>
      <w:r w:rsidRPr="00A23B02">
        <w:rPr>
          <w:rFonts w:ascii="Calibri" w:hAnsi="Calibri" w:cs="Calibri"/>
          <w:color w:val="000000"/>
          <w:sz w:val="22"/>
          <w:szCs w:val="22"/>
        </w:rPr>
        <w:t>º</w:t>
      </w:r>
      <w:r w:rsidRPr="00A23B02">
        <w:rPr>
          <w:rFonts w:ascii="Helvetica" w:hAnsi="Helvetica"/>
          <w:color w:val="000000"/>
          <w:sz w:val="22"/>
          <w:szCs w:val="22"/>
        </w:rPr>
        <w:t xml:space="preserve"> 16.933, de 24 de janeiro de 2019</w:t>
      </w:r>
    </w:p>
    <w:p w14:paraId="73501B72" w14:textId="36B53253" w:rsidR="00A23B02" w:rsidRPr="00A23B02" w:rsidRDefault="00A23B02" w:rsidP="00A23B02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23B02">
        <w:rPr>
          <w:rFonts w:ascii="Helvetica" w:hAnsi="Helvetica"/>
          <w:color w:val="000000"/>
          <w:sz w:val="22"/>
          <w:szCs w:val="22"/>
        </w:rPr>
        <w:t>JO</w:t>
      </w:r>
      <w:r w:rsidRPr="00A23B02">
        <w:rPr>
          <w:rFonts w:ascii="Calibri" w:hAnsi="Calibri" w:cs="Calibri"/>
          <w:color w:val="000000"/>
          <w:sz w:val="22"/>
          <w:szCs w:val="22"/>
        </w:rPr>
        <w:t>Ã</w:t>
      </w:r>
      <w:r w:rsidRPr="00A23B02">
        <w:rPr>
          <w:rFonts w:ascii="Helvetica" w:hAnsi="Helvetica"/>
          <w:color w:val="000000"/>
          <w:sz w:val="22"/>
          <w:szCs w:val="22"/>
        </w:rPr>
        <w:t xml:space="preserve">O DORIA, </w:t>
      </w:r>
      <w:r w:rsidR="00DC3F22" w:rsidRPr="00A23B02">
        <w:rPr>
          <w:rFonts w:ascii="Helvetica" w:hAnsi="Helvetica"/>
          <w:color w:val="000000"/>
          <w:sz w:val="22"/>
          <w:szCs w:val="22"/>
        </w:rPr>
        <w:t>GOVERNADOR DO ESTADO DE S</w:t>
      </w:r>
      <w:r w:rsidR="00DC3F22" w:rsidRPr="00A23B02">
        <w:rPr>
          <w:rFonts w:ascii="Calibri" w:hAnsi="Calibri" w:cs="Calibri"/>
          <w:color w:val="000000"/>
          <w:sz w:val="22"/>
          <w:szCs w:val="22"/>
        </w:rPr>
        <w:t>Ã</w:t>
      </w:r>
      <w:r w:rsidR="00DC3F22" w:rsidRPr="00A23B02">
        <w:rPr>
          <w:rFonts w:ascii="Helvetica" w:hAnsi="Helvetica"/>
          <w:color w:val="000000"/>
          <w:sz w:val="22"/>
          <w:szCs w:val="22"/>
        </w:rPr>
        <w:t>O PAULO</w:t>
      </w:r>
      <w:r w:rsidRPr="00A23B02">
        <w:rPr>
          <w:rFonts w:ascii="Helvetica" w:hAnsi="Helvetica"/>
          <w:color w:val="000000"/>
          <w:sz w:val="22"/>
          <w:szCs w:val="22"/>
        </w:rPr>
        <w:t>, no uso de suas atribui</w:t>
      </w:r>
      <w:r w:rsidRPr="00A23B02">
        <w:rPr>
          <w:rFonts w:ascii="Calibri" w:hAnsi="Calibri" w:cs="Calibri"/>
          <w:color w:val="000000"/>
          <w:sz w:val="22"/>
          <w:szCs w:val="22"/>
        </w:rPr>
        <w:t>çõ</w:t>
      </w:r>
      <w:r w:rsidRPr="00A23B02">
        <w:rPr>
          <w:rFonts w:ascii="Helvetica" w:hAnsi="Helvetica"/>
          <w:color w:val="000000"/>
          <w:sz w:val="22"/>
          <w:szCs w:val="22"/>
        </w:rPr>
        <w:t>es legais,</w:t>
      </w:r>
    </w:p>
    <w:p w14:paraId="6339E9DC" w14:textId="77777777" w:rsidR="00A23B02" w:rsidRPr="00A23B02" w:rsidRDefault="00A23B02" w:rsidP="00A23B02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23B02">
        <w:rPr>
          <w:rFonts w:ascii="Helvetica" w:hAnsi="Helvetica"/>
          <w:color w:val="000000"/>
          <w:sz w:val="22"/>
          <w:szCs w:val="22"/>
        </w:rPr>
        <w:t>Considerando o disposto no Decreto n</w:t>
      </w:r>
      <w:r w:rsidRPr="00A23B02">
        <w:rPr>
          <w:rFonts w:ascii="Calibri" w:hAnsi="Calibri" w:cs="Calibri"/>
          <w:color w:val="000000"/>
          <w:sz w:val="22"/>
          <w:szCs w:val="22"/>
        </w:rPr>
        <w:t>°</w:t>
      </w:r>
      <w:r w:rsidRPr="00A23B02">
        <w:rPr>
          <w:rFonts w:ascii="Helvetica" w:hAnsi="Helvetica"/>
          <w:color w:val="000000"/>
          <w:sz w:val="22"/>
          <w:szCs w:val="22"/>
        </w:rPr>
        <w:t xml:space="preserve"> 40.000, de 16 de mar</w:t>
      </w:r>
      <w:r w:rsidRPr="00A23B02">
        <w:rPr>
          <w:rFonts w:ascii="Calibri" w:hAnsi="Calibri" w:cs="Calibri"/>
          <w:color w:val="000000"/>
          <w:sz w:val="22"/>
          <w:szCs w:val="22"/>
        </w:rPr>
        <w:t>ç</w:t>
      </w:r>
      <w:r w:rsidRPr="00A23B02">
        <w:rPr>
          <w:rFonts w:ascii="Helvetica" w:hAnsi="Helvetica"/>
          <w:color w:val="000000"/>
          <w:sz w:val="22"/>
          <w:szCs w:val="22"/>
        </w:rPr>
        <w:t>o de 1995, que instituiu o Programa Estadual de Participa</w:t>
      </w:r>
      <w:r w:rsidRPr="00A23B02">
        <w:rPr>
          <w:rFonts w:ascii="Calibri" w:hAnsi="Calibri" w:cs="Calibri"/>
          <w:color w:val="000000"/>
          <w:sz w:val="22"/>
          <w:szCs w:val="22"/>
        </w:rPr>
        <w:t>çã</w:t>
      </w:r>
      <w:r w:rsidRPr="00A23B02">
        <w:rPr>
          <w:rFonts w:ascii="Helvetica" w:hAnsi="Helvetica"/>
          <w:color w:val="000000"/>
          <w:sz w:val="22"/>
          <w:szCs w:val="22"/>
        </w:rPr>
        <w:t>o da Iniciativa Privada na Presta</w:t>
      </w:r>
      <w:r w:rsidRPr="00A23B02">
        <w:rPr>
          <w:rFonts w:ascii="Calibri" w:hAnsi="Calibri" w:cs="Calibri"/>
          <w:color w:val="000000"/>
          <w:sz w:val="22"/>
          <w:szCs w:val="22"/>
        </w:rPr>
        <w:t>çã</w:t>
      </w:r>
      <w:r w:rsidRPr="00A23B02">
        <w:rPr>
          <w:rFonts w:ascii="Helvetica" w:hAnsi="Helvetica"/>
          <w:color w:val="000000"/>
          <w:sz w:val="22"/>
          <w:szCs w:val="22"/>
        </w:rPr>
        <w:t>o de Servi</w:t>
      </w:r>
      <w:r w:rsidRPr="00A23B02">
        <w:rPr>
          <w:rFonts w:ascii="Calibri" w:hAnsi="Calibri" w:cs="Calibri"/>
          <w:color w:val="000000"/>
          <w:sz w:val="22"/>
          <w:szCs w:val="22"/>
        </w:rPr>
        <w:t>ç</w:t>
      </w:r>
      <w:r w:rsidRPr="00A23B02">
        <w:rPr>
          <w:rFonts w:ascii="Helvetica" w:hAnsi="Helvetica"/>
          <w:color w:val="000000"/>
          <w:sz w:val="22"/>
          <w:szCs w:val="22"/>
        </w:rPr>
        <w:t>os P</w:t>
      </w:r>
      <w:r w:rsidRPr="00A23B02">
        <w:rPr>
          <w:rFonts w:ascii="Calibri" w:hAnsi="Calibri" w:cs="Calibri"/>
          <w:color w:val="000000"/>
          <w:sz w:val="22"/>
          <w:szCs w:val="22"/>
        </w:rPr>
        <w:t>ú</w:t>
      </w:r>
      <w:r w:rsidRPr="00A23B02">
        <w:rPr>
          <w:rFonts w:ascii="Helvetica" w:hAnsi="Helvetica"/>
          <w:color w:val="000000"/>
          <w:sz w:val="22"/>
          <w:szCs w:val="22"/>
        </w:rPr>
        <w:t>blicos e na Execu</w:t>
      </w:r>
      <w:r w:rsidRPr="00A23B02">
        <w:rPr>
          <w:rFonts w:ascii="Calibri" w:hAnsi="Calibri" w:cs="Calibri"/>
          <w:color w:val="000000"/>
          <w:sz w:val="22"/>
          <w:szCs w:val="22"/>
        </w:rPr>
        <w:t>çã</w:t>
      </w:r>
      <w:r w:rsidRPr="00A23B02">
        <w:rPr>
          <w:rFonts w:ascii="Helvetica" w:hAnsi="Helvetica"/>
          <w:color w:val="000000"/>
          <w:sz w:val="22"/>
          <w:szCs w:val="22"/>
        </w:rPr>
        <w:t xml:space="preserve">o de Obras de </w:t>
      </w:r>
      <w:proofErr w:type="spellStart"/>
      <w:proofErr w:type="gramStart"/>
      <w:r w:rsidRPr="00A23B02">
        <w:rPr>
          <w:rFonts w:ascii="Helvetica" w:hAnsi="Helvetica"/>
          <w:color w:val="000000"/>
          <w:sz w:val="22"/>
          <w:szCs w:val="22"/>
        </w:rPr>
        <w:t>Infra-estrutura</w:t>
      </w:r>
      <w:proofErr w:type="spellEnd"/>
      <w:proofErr w:type="gramEnd"/>
      <w:r w:rsidRPr="00A23B02">
        <w:rPr>
          <w:rFonts w:ascii="Helvetica" w:hAnsi="Helvetica"/>
          <w:color w:val="000000"/>
          <w:sz w:val="22"/>
          <w:szCs w:val="22"/>
        </w:rPr>
        <w:t>;</w:t>
      </w:r>
    </w:p>
    <w:p w14:paraId="3FCD8A18" w14:textId="77777777" w:rsidR="00A23B02" w:rsidRPr="00A23B02" w:rsidRDefault="00A23B02" w:rsidP="00A23B02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23B02">
        <w:rPr>
          <w:rFonts w:ascii="Helvetica" w:hAnsi="Helvetica"/>
          <w:color w:val="000000"/>
          <w:sz w:val="22"/>
          <w:szCs w:val="22"/>
        </w:rPr>
        <w:t>Considerando o disposto no Decreto n</w:t>
      </w:r>
      <w:r w:rsidRPr="00A23B02">
        <w:rPr>
          <w:rFonts w:ascii="Calibri" w:hAnsi="Calibri" w:cs="Calibri"/>
          <w:color w:val="000000"/>
          <w:sz w:val="22"/>
          <w:szCs w:val="22"/>
        </w:rPr>
        <w:t>°</w:t>
      </w:r>
      <w:r w:rsidRPr="00A23B02">
        <w:rPr>
          <w:rFonts w:ascii="Helvetica" w:hAnsi="Helvetica"/>
          <w:color w:val="000000"/>
          <w:sz w:val="22"/>
          <w:szCs w:val="22"/>
        </w:rPr>
        <w:t xml:space="preserve"> 40.606, de 29 de dezembro de 1995, que autorizou a abertura de licita</w:t>
      </w:r>
      <w:r w:rsidRPr="00A23B02">
        <w:rPr>
          <w:rFonts w:ascii="Calibri" w:hAnsi="Calibri" w:cs="Calibri"/>
          <w:color w:val="000000"/>
          <w:sz w:val="22"/>
          <w:szCs w:val="22"/>
        </w:rPr>
        <w:t>çã</w:t>
      </w:r>
      <w:r w:rsidRPr="00A23B02">
        <w:rPr>
          <w:rFonts w:ascii="Helvetica" w:hAnsi="Helvetica"/>
          <w:color w:val="000000"/>
          <w:sz w:val="22"/>
          <w:szCs w:val="22"/>
        </w:rPr>
        <w:t>o, para a concess</w:t>
      </w:r>
      <w:r w:rsidRPr="00A23B02">
        <w:rPr>
          <w:rFonts w:ascii="Calibri" w:hAnsi="Calibri" w:cs="Calibri"/>
          <w:color w:val="000000"/>
          <w:sz w:val="22"/>
          <w:szCs w:val="22"/>
        </w:rPr>
        <w:t>ã</w:t>
      </w:r>
      <w:r w:rsidRPr="00A23B02">
        <w:rPr>
          <w:rFonts w:ascii="Helvetica" w:hAnsi="Helvetica"/>
          <w:color w:val="000000"/>
          <w:sz w:val="22"/>
          <w:szCs w:val="22"/>
        </w:rPr>
        <w:t>o do servi</w:t>
      </w:r>
      <w:r w:rsidRPr="00A23B02">
        <w:rPr>
          <w:rFonts w:ascii="Calibri" w:hAnsi="Calibri" w:cs="Calibri"/>
          <w:color w:val="000000"/>
          <w:sz w:val="22"/>
          <w:szCs w:val="22"/>
        </w:rPr>
        <w:t>ç</w:t>
      </w:r>
      <w:r w:rsidRPr="00A23B02">
        <w:rPr>
          <w:rFonts w:ascii="Helvetica" w:hAnsi="Helvetica"/>
          <w:color w:val="000000"/>
          <w:sz w:val="22"/>
          <w:szCs w:val="22"/>
        </w:rPr>
        <w:t xml:space="preserve">o de transporte coletivo intermunicipal por </w:t>
      </w:r>
      <w:r w:rsidRPr="00A23B02">
        <w:rPr>
          <w:rFonts w:ascii="Calibri" w:hAnsi="Calibri" w:cs="Calibri"/>
          <w:color w:val="000000"/>
          <w:sz w:val="22"/>
          <w:szCs w:val="22"/>
        </w:rPr>
        <w:t>ô</w:t>
      </w:r>
      <w:r w:rsidRPr="00A23B02">
        <w:rPr>
          <w:rFonts w:ascii="Helvetica" w:hAnsi="Helvetica"/>
          <w:color w:val="000000"/>
          <w:sz w:val="22"/>
          <w:szCs w:val="22"/>
        </w:rPr>
        <w:t>nibus e tr</w:t>
      </w:r>
      <w:r w:rsidRPr="00A23B02">
        <w:rPr>
          <w:rFonts w:ascii="Calibri" w:hAnsi="Calibri" w:cs="Calibri"/>
          <w:color w:val="000000"/>
          <w:sz w:val="22"/>
          <w:szCs w:val="22"/>
        </w:rPr>
        <w:t>ó</w:t>
      </w:r>
      <w:r w:rsidRPr="00A23B02">
        <w:rPr>
          <w:rFonts w:ascii="Helvetica" w:hAnsi="Helvetica"/>
          <w:color w:val="000000"/>
          <w:sz w:val="22"/>
          <w:szCs w:val="22"/>
        </w:rPr>
        <w:t>lebus no Corredor Metropolitano S</w:t>
      </w:r>
      <w:r w:rsidRPr="00A23B02">
        <w:rPr>
          <w:rFonts w:ascii="Calibri" w:hAnsi="Calibri" w:cs="Calibri"/>
          <w:color w:val="000000"/>
          <w:sz w:val="22"/>
          <w:szCs w:val="22"/>
        </w:rPr>
        <w:t>ã</w:t>
      </w:r>
      <w:r w:rsidRPr="00A23B02">
        <w:rPr>
          <w:rFonts w:ascii="Helvetica" w:hAnsi="Helvetica"/>
          <w:color w:val="000000"/>
          <w:sz w:val="22"/>
          <w:szCs w:val="22"/>
        </w:rPr>
        <w:t>o Mateus/Jabaquara;</w:t>
      </w:r>
    </w:p>
    <w:p w14:paraId="4B378725" w14:textId="77777777" w:rsidR="00A23B02" w:rsidRPr="00A23B02" w:rsidRDefault="00A23B02" w:rsidP="00A23B02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23B02">
        <w:rPr>
          <w:rFonts w:ascii="Helvetica" w:hAnsi="Helvetica"/>
          <w:color w:val="000000"/>
          <w:sz w:val="22"/>
          <w:szCs w:val="22"/>
        </w:rPr>
        <w:t>Considerando o Contrato de Concess</w:t>
      </w:r>
      <w:r w:rsidRPr="00A23B02">
        <w:rPr>
          <w:rFonts w:ascii="Calibri" w:hAnsi="Calibri" w:cs="Calibri"/>
          <w:color w:val="000000"/>
          <w:sz w:val="22"/>
          <w:szCs w:val="22"/>
        </w:rPr>
        <w:t>ã</w:t>
      </w:r>
      <w:r w:rsidRPr="00A23B02">
        <w:rPr>
          <w:rFonts w:ascii="Helvetica" w:hAnsi="Helvetica"/>
          <w:color w:val="000000"/>
          <w:sz w:val="22"/>
          <w:szCs w:val="22"/>
        </w:rPr>
        <w:t>o EMTU/SP n</w:t>
      </w:r>
      <w:r w:rsidRPr="00A23B02">
        <w:rPr>
          <w:rFonts w:ascii="Calibri" w:hAnsi="Calibri" w:cs="Calibri"/>
          <w:color w:val="000000"/>
          <w:sz w:val="22"/>
          <w:szCs w:val="22"/>
        </w:rPr>
        <w:t>º</w:t>
      </w:r>
      <w:r w:rsidRPr="00A23B02">
        <w:rPr>
          <w:rFonts w:ascii="Helvetica" w:hAnsi="Helvetica"/>
          <w:color w:val="000000"/>
          <w:sz w:val="22"/>
          <w:szCs w:val="22"/>
        </w:rPr>
        <w:t xml:space="preserve"> 020/1997 em vigor com a Concession</w:t>
      </w:r>
      <w:r w:rsidRPr="00A23B02">
        <w:rPr>
          <w:rFonts w:ascii="Calibri" w:hAnsi="Calibri" w:cs="Calibri"/>
          <w:color w:val="000000"/>
          <w:sz w:val="22"/>
          <w:szCs w:val="22"/>
        </w:rPr>
        <w:t>á</w:t>
      </w:r>
      <w:r w:rsidRPr="00A23B02">
        <w:rPr>
          <w:rFonts w:ascii="Helvetica" w:hAnsi="Helvetica"/>
          <w:color w:val="000000"/>
          <w:sz w:val="22"/>
          <w:szCs w:val="22"/>
        </w:rPr>
        <w:t>ria Metra - Sistema Metropolitano de Transportes Ltda. para os servi</w:t>
      </w:r>
      <w:r w:rsidRPr="00A23B02">
        <w:rPr>
          <w:rFonts w:ascii="Calibri" w:hAnsi="Calibri" w:cs="Calibri"/>
          <w:color w:val="000000"/>
          <w:sz w:val="22"/>
          <w:szCs w:val="22"/>
        </w:rPr>
        <w:t>ç</w:t>
      </w:r>
      <w:r w:rsidRPr="00A23B02">
        <w:rPr>
          <w:rFonts w:ascii="Helvetica" w:hAnsi="Helvetica"/>
          <w:color w:val="000000"/>
          <w:sz w:val="22"/>
          <w:szCs w:val="22"/>
        </w:rPr>
        <w:t xml:space="preserve">os de transporte coletivo intermunicipal por </w:t>
      </w:r>
      <w:r w:rsidRPr="00A23B02">
        <w:rPr>
          <w:rFonts w:ascii="Calibri" w:hAnsi="Calibri" w:cs="Calibri"/>
          <w:color w:val="000000"/>
          <w:sz w:val="22"/>
          <w:szCs w:val="22"/>
        </w:rPr>
        <w:t>ô</w:t>
      </w:r>
      <w:r w:rsidRPr="00A23B02">
        <w:rPr>
          <w:rFonts w:ascii="Helvetica" w:hAnsi="Helvetica"/>
          <w:color w:val="000000"/>
          <w:sz w:val="22"/>
          <w:szCs w:val="22"/>
        </w:rPr>
        <w:t>nibus e tr</w:t>
      </w:r>
      <w:r w:rsidRPr="00A23B02">
        <w:rPr>
          <w:rFonts w:ascii="Calibri" w:hAnsi="Calibri" w:cs="Calibri"/>
          <w:color w:val="000000"/>
          <w:sz w:val="22"/>
          <w:szCs w:val="22"/>
        </w:rPr>
        <w:t>ó</w:t>
      </w:r>
      <w:r w:rsidRPr="00A23B02">
        <w:rPr>
          <w:rFonts w:ascii="Helvetica" w:hAnsi="Helvetica"/>
          <w:color w:val="000000"/>
          <w:sz w:val="22"/>
          <w:szCs w:val="22"/>
        </w:rPr>
        <w:t>lebus no Corredor Metropolitano S</w:t>
      </w:r>
      <w:r w:rsidRPr="00A23B02">
        <w:rPr>
          <w:rFonts w:ascii="Calibri" w:hAnsi="Calibri" w:cs="Calibri"/>
          <w:color w:val="000000"/>
          <w:sz w:val="22"/>
          <w:szCs w:val="22"/>
        </w:rPr>
        <w:t>ã</w:t>
      </w:r>
      <w:r w:rsidRPr="00A23B02">
        <w:rPr>
          <w:rFonts w:ascii="Helvetica" w:hAnsi="Helvetica"/>
          <w:color w:val="000000"/>
          <w:sz w:val="22"/>
          <w:szCs w:val="22"/>
        </w:rPr>
        <w:t>o Mateus/Jabaquara;</w:t>
      </w:r>
    </w:p>
    <w:p w14:paraId="2C487AC6" w14:textId="77777777" w:rsidR="00A23B02" w:rsidRPr="00A23B02" w:rsidRDefault="00A23B02" w:rsidP="00A23B02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23B02">
        <w:rPr>
          <w:rFonts w:ascii="Helvetica" w:hAnsi="Helvetica"/>
          <w:color w:val="000000"/>
          <w:sz w:val="22"/>
          <w:szCs w:val="22"/>
        </w:rPr>
        <w:t>Considerando o disposto no par</w:t>
      </w:r>
      <w:r w:rsidRPr="00A23B02">
        <w:rPr>
          <w:rFonts w:ascii="Calibri" w:hAnsi="Calibri" w:cs="Calibri"/>
          <w:color w:val="000000"/>
          <w:sz w:val="22"/>
          <w:szCs w:val="22"/>
        </w:rPr>
        <w:t>á</w:t>
      </w:r>
      <w:r w:rsidRPr="00A23B02">
        <w:rPr>
          <w:rFonts w:ascii="Helvetica" w:hAnsi="Helvetica"/>
          <w:color w:val="000000"/>
          <w:sz w:val="22"/>
          <w:szCs w:val="22"/>
        </w:rPr>
        <w:t xml:space="preserve">grafo </w:t>
      </w:r>
      <w:r w:rsidRPr="00A23B02">
        <w:rPr>
          <w:rFonts w:ascii="Calibri" w:hAnsi="Calibri" w:cs="Calibri"/>
          <w:color w:val="000000"/>
          <w:sz w:val="22"/>
          <w:szCs w:val="22"/>
        </w:rPr>
        <w:t>ú</w:t>
      </w:r>
      <w:r w:rsidRPr="00A23B02">
        <w:rPr>
          <w:rFonts w:ascii="Helvetica" w:hAnsi="Helvetica"/>
          <w:color w:val="000000"/>
          <w:sz w:val="22"/>
          <w:szCs w:val="22"/>
        </w:rPr>
        <w:t>nico do artigo 3</w:t>
      </w:r>
      <w:r w:rsidRPr="00A23B02">
        <w:rPr>
          <w:rFonts w:ascii="Calibri" w:hAnsi="Calibri" w:cs="Calibri"/>
          <w:color w:val="000000"/>
          <w:sz w:val="22"/>
          <w:szCs w:val="22"/>
        </w:rPr>
        <w:t>º</w:t>
      </w:r>
      <w:r w:rsidRPr="00A23B02">
        <w:rPr>
          <w:rFonts w:ascii="Helvetica" w:hAnsi="Helvetica"/>
          <w:color w:val="000000"/>
          <w:sz w:val="22"/>
          <w:szCs w:val="22"/>
        </w:rPr>
        <w:t xml:space="preserve"> da Lei estadual n</w:t>
      </w:r>
      <w:r w:rsidRPr="00A23B02">
        <w:rPr>
          <w:rFonts w:ascii="Calibri" w:hAnsi="Calibri" w:cs="Calibri"/>
          <w:color w:val="000000"/>
          <w:sz w:val="22"/>
          <w:szCs w:val="22"/>
        </w:rPr>
        <w:t>º</w:t>
      </w:r>
      <w:r w:rsidRPr="00A23B02">
        <w:rPr>
          <w:rFonts w:ascii="Helvetica" w:hAnsi="Helvetica"/>
          <w:color w:val="000000"/>
          <w:sz w:val="22"/>
          <w:szCs w:val="22"/>
        </w:rPr>
        <w:t xml:space="preserve"> 7.835, de 8 de maio de 1992, segundo o qual compete ao Governador do Estado, mediante ato pr</w:t>
      </w:r>
      <w:r w:rsidRPr="00A23B02">
        <w:rPr>
          <w:rFonts w:ascii="Calibri" w:hAnsi="Calibri" w:cs="Calibri"/>
          <w:color w:val="000000"/>
          <w:sz w:val="22"/>
          <w:szCs w:val="22"/>
        </w:rPr>
        <w:t>ó</w:t>
      </w:r>
      <w:r w:rsidRPr="00A23B02">
        <w:rPr>
          <w:rFonts w:ascii="Helvetica" w:hAnsi="Helvetica"/>
          <w:color w:val="000000"/>
          <w:sz w:val="22"/>
          <w:szCs w:val="22"/>
        </w:rPr>
        <w:t>prio ou por delega</w:t>
      </w:r>
      <w:r w:rsidRPr="00A23B02">
        <w:rPr>
          <w:rFonts w:ascii="Calibri" w:hAnsi="Calibri" w:cs="Calibri"/>
          <w:color w:val="000000"/>
          <w:sz w:val="22"/>
          <w:szCs w:val="22"/>
        </w:rPr>
        <w:t>çã</w:t>
      </w:r>
      <w:r w:rsidRPr="00A23B02">
        <w:rPr>
          <w:rFonts w:ascii="Helvetica" w:hAnsi="Helvetica"/>
          <w:color w:val="000000"/>
          <w:sz w:val="22"/>
          <w:szCs w:val="22"/>
        </w:rPr>
        <w:t xml:space="preserve">o, definir o objeto, a </w:t>
      </w:r>
      <w:r w:rsidRPr="00A23B02">
        <w:rPr>
          <w:rFonts w:ascii="Calibri" w:hAnsi="Calibri" w:cs="Calibri"/>
          <w:color w:val="000000"/>
          <w:sz w:val="22"/>
          <w:szCs w:val="22"/>
        </w:rPr>
        <w:t>á</w:t>
      </w:r>
      <w:r w:rsidRPr="00A23B02">
        <w:rPr>
          <w:rFonts w:ascii="Helvetica" w:hAnsi="Helvetica"/>
          <w:color w:val="000000"/>
          <w:sz w:val="22"/>
          <w:szCs w:val="22"/>
        </w:rPr>
        <w:t>rea de atua</w:t>
      </w:r>
      <w:r w:rsidRPr="00A23B02">
        <w:rPr>
          <w:rFonts w:ascii="Calibri" w:hAnsi="Calibri" w:cs="Calibri"/>
          <w:color w:val="000000"/>
          <w:sz w:val="22"/>
          <w:szCs w:val="22"/>
        </w:rPr>
        <w:t>çã</w:t>
      </w:r>
      <w:r w:rsidRPr="00A23B02">
        <w:rPr>
          <w:rFonts w:ascii="Helvetica" w:hAnsi="Helvetica"/>
          <w:color w:val="000000"/>
          <w:sz w:val="22"/>
          <w:szCs w:val="22"/>
        </w:rPr>
        <w:t>o, o prazo e as diretrizes que dever</w:t>
      </w:r>
      <w:r w:rsidRPr="00A23B02">
        <w:rPr>
          <w:rFonts w:ascii="Calibri" w:hAnsi="Calibri" w:cs="Calibri"/>
          <w:color w:val="000000"/>
          <w:sz w:val="22"/>
          <w:szCs w:val="22"/>
        </w:rPr>
        <w:t>ã</w:t>
      </w:r>
      <w:r w:rsidRPr="00A23B02">
        <w:rPr>
          <w:rFonts w:ascii="Helvetica" w:hAnsi="Helvetica"/>
          <w:color w:val="000000"/>
          <w:sz w:val="22"/>
          <w:szCs w:val="22"/>
        </w:rPr>
        <w:t>o ser observados no edital de licita</w:t>
      </w:r>
      <w:r w:rsidRPr="00A23B02">
        <w:rPr>
          <w:rFonts w:ascii="Calibri" w:hAnsi="Calibri" w:cs="Calibri"/>
          <w:color w:val="000000"/>
          <w:sz w:val="22"/>
          <w:szCs w:val="22"/>
        </w:rPr>
        <w:t>çã</w:t>
      </w:r>
      <w:r w:rsidRPr="00A23B02">
        <w:rPr>
          <w:rFonts w:ascii="Helvetica" w:hAnsi="Helvetica"/>
          <w:color w:val="000000"/>
          <w:sz w:val="22"/>
          <w:szCs w:val="22"/>
        </w:rPr>
        <w:t>o e no contrato de concess</w:t>
      </w:r>
      <w:r w:rsidRPr="00A23B02">
        <w:rPr>
          <w:rFonts w:ascii="Calibri" w:hAnsi="Calibri" w:cs="Calibri"/>
          <w:color w:val="000000"/>
          <w:sz w:val="22"/>
          <w:szCs w:val="22"/>
        </w:rPr>
        <w:t>ã</w:t>
      </w:r>
      <w:r w:rsidRPr="00A23B02">
        <w:rPr>
          <w:rFonts w:ascii="Helvetica" w:hAnsi="Helvetica"/>
          <w:color w:val="000000"/>
          <w:sz w:val="22"/>
          <w:szCs w:val="22"/>
        </w:rPr>
        <w:t>o, inclusive as situa</w:t>
      </w:r>
      <w:r w:rsidRPr="00A23B02">
        <w:rPr>
          <w:rFonts w:ascii="Calibri" w:hAnsi="Calibri" w:cs="Calibri"/>
          <w:color w:val="000000"/>
          <w:sz w:val="22"/>
          <w:szCs w:val="22"/>
        </w:rPr>
        <w:t>çõ</w:t>
      </w:r>
      <w:r w:rsidRPr="00A23B02">
        <w:rPr>
          <w:rFonts w:ascii="Helvetica" w:hAnsi="Helvetica"/>
          <w:color w:val="000000"/>
          <w:sz w:val="22"/>
          <w:szCs w:val="22"/>
        </w:rPr>
        <w:t>es de eventual ocorr</w:t>
      </w:r>
      <w:r w:rsidRPr="00A23B02">
        <w:rPr>
          <w:rFonts w:ascii="Calibri" w:hAnsi="Calibri" w:cs="Calibri"/>
          <w:color w:val="000000"/>
          <w:sz w:val="22"/>
          <w:szCs w:val="22"/>
        </w:rPr>
        <w:t>ê</w:t>
      </w:r>
      <w:r w:rsidRPr="00A23B02">
        <w:rPr>
          <w:rFonts w:ascii="Helvetica" w:hAnsi="Helvetica"/>
          <w:color w:val="000000"/>
          <w:sz w:val="22"/>
          <w:szCs w:val="22"/>
        </w:rPr>
        <w:t xml:space="preserve">ncia de </w:t>
      </w:r>
      <w:proofErr w:type="spellStart"/>
      <w:r w:rsidRPr="00A23B02">
        <w:rPr>
          <w:rFonts w:ascii="Helvetica" w:hAnsi="Helvetica"/>
          <w:color w:val="000000"/>
          <w:sz w:val="22"/>
          <w:szCs w:val="22"/>
        </w:rPr>
        <w:t>subconcess</w:t>
      </w:r>
      <w:r w:rsidRPr="00A23B02">
        <w:rPr>
          <w:rFonts w:ascii="Calibri" w:hAnsi="Calibri" w:cs="Calibri"/>
          <w:color w:val="000000"/>
          <w:sz w:val="22"/>
          <w:szCs w:val="22"/>
        </w:rPr>
        <w:t>ã</w:t>
      </w:r>
      <w:r w:rsidRPr="00A23B02">
        <w:rPr>
          <w:rFonts w:ascii="Helvetica" w:hAnsi="Helvetica"/>
          <w:color w:val="000000"/>
          <w:sz w:val="22"/>
          <w:szCs w:val="22"/>
        </w:rPr>
        <w:t>o</w:t>
      </w:r>
      <w:proofErr w:type="spellEnd"/>
      <w:r w:rsidRPr="00A23B02">
        <w:rPr>
          <w:rFonts w:ascii="Helvetica" w:hAnsi="Helvetica"/>
          <w:color w:val="000000"/>
          <w:sz w:val="22"/>
          <w:szCs w:val="22"/>
        </w:rPr>
        <w:t xml:space="preserve"> de servi</w:t>
      </w:r>
      <w:r w:rsidRPr="00A23B02">
        <w:rPr>
          <w:rFonts w:ascii="Calibri" w:hAnsi="Calibri" w:cs="Calibri"/>
          <w:color w:val="000000"/>
          <w:sz w:val="22"/>
          <w:szCs w:val="22"/>
        </w:rPr>
        <w:t>ç</w:t>
      </w:r>
      <w:r w:rsidRPr="00A23B02">
        <w:rPr>
          <w:rFonts w:ascii="Helvetica" w:hAnsi="Helvetica"/>
          <w:color w:val="000000"/>
          <w:sz w:val="22"/>
          <w:szCs w:val="22"/>
        </w:rPr>
        <w:t>os;</w:t>
      </w:r>
    </w:p>
    <w:p w14:paraId="739AB9B8" w14:textId="77777777" w:rsidR="00A23B02" w:rsidRPr="00A23B02" w:rsidRDefault="00A23B02" w:rsidP="00A23B02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23B02">
        <w:rPr>
          <w:rFonts w:ascii="Helvetica" w:hAnsi="Helvetica"/>
          <w:color w:val="000000"/>
          <w:sz w:val="22"/>
          <w:szCs w:val="22"/>
        </w:rPr>
        <w:t>Considerando o advento da Lei estadual n</w:t>
      </w:r>
      <w:r w:rsidRPr="00A23B02">
        <w:rPr>
          <w:rFonts w:ascii="Calibri" w:hAnsi="Calibri" w:cs="Calibri"/>
          <w:color w:val="000000"/>
          <w:sz w:val="22"/>
          <w:szCs w:val="22"/>
        </w:rPr>
        <w:t>º</w:t>
      </w:r>
      <w:r w:rsidRPr="00A23B02">
        <w:rPr>
          <w:rFonts w:ascii="Helvetica" w:hAnsi="Helvetica"/>
          <w:color w:val="000000"/>
          <w:sz w:val="22"/>
          <w:szCs w:val="22"/>
        </w:rPr>
        <w:t xml:space="preserve"> 16.933, de 24 de janeiro de 2019, que tratou de disciplinar as diretrizes gerais para a prorroga</w:t>
      </w:r>
      <w:r w:rsidRPr="00A23B02">
        <w:rPr>
          <w:rFonts w:ascii="Calibri" w:hAnsi="Calibri" w:cs="Calibri"/>
          <w:color w:val="000000"/>
          <w:sz w:val="22"/>
          <w:szCs w:val="22"/>
        </w:rPr>
        <w:t>çã</w:t>
      </w:r>
      <w:r w:rsidRPr="00A23B02">
        <w:rPr>
          <w:rFonts w:ascii="Helvetica" w:hAnsi="Helvetica"/>
          <w:color w:val="000000"/>
          <w:sz w:val="22"/>
          <w:szCs w:val="22"/>
        </w:rPr>
        <w:t xml:space="preserve">o e </w:t>
      </w:r>
      <w:proofErr w:type="spellStart"/>
      <w:r w:rsidRPr="00A23B02">
        <w:rPr>
          <w:rFonts w:ascii="Helvetica" w:hAnsi="Helvetica"/>
          <w:color w:val="000000"/>
          <w:sz w:val="22"/>
          <w:szCs w:val="22"/>
        </w:rPr>
        <w:t>relicita</w:t>
      </w:r>
      <w:r w:rsidRPr="00A23B02">
        <w:rPr>
          <w:rFonts w:ascii="Calibri" w:hAnsi="Calibri" w:cs="Calibri"/>
          <w:color w:val="000000"/>
          <w:sz w:val="22"/>
          <w:szCs w:val="22"/>
        </w:rPr>
        <w:t>çã</w:t>
      </w:r>
      <w:r w:rsidRPr="00A23B02">
        <w:rPr>
          <w:rFonts w:ascii="Helvetica" w:hAnsi="Helvetica"/>
          <w:color w:val="000000"/>
          <w:sz w:val="22"/>
          <w:szCs w:val="22"/>
        </w:rPr>
        <w:t>o</w:t>
      </w:r>
      <w:proofErr w:type="spellEnd"/>
      <w:r w:rsidRPr="00A23B02">
        <w:rPr>
          <w:rFonts w:ascii="Helvetica" w:hAnsi="Helvetica"/>
          <w:color w:val="000000"/>
          <w:sz w:val="22"/>
          <w:szCs w:val="22"/>
        </w:rPr>
        <w:t xml:space="preserve"> dos contratos de parceria celebrados pelo Estado de S</w:t>
      </w:r>
      <w:r w:rsidRPr="00A23B02">
        <w:rPr>
          <w:rFonts w:ascii="Calibri" w:hAnsi="Calibri" w:cs="Calibri"/>
          <w:color w:val="000000"/>
          <w:sz w:val="22"/>
          <w:szCs w:val="22"/>
        </w:rPr>
        <w:t>ã</w:t>
      </w:r>
      <w:r w:rsidRPr="00A23B02">
        <w:rPr>
          <w:rFonts w:ascii="Helvetica" w:hAnsi="Helvetica"/>
          <w:color w:val="000000"/>
          <w:sz w:val="22"/>
          <w:szCs w:val="22"/>
        </w:rPr>
        <w:t>o Paulo, ainda que n</w:t>
      </w:r>
      <w:r w:rsidRPr="00A23B02">
        <w:rPr>
          <w:rFonts w:ascii="Calibri" w:hAnsi="Calibri" w:cs="Calibri"/>
          <w:color w:val="000000"/>
          <w:sz w:val="22"/>
          <w:szCs w:val="22"/>
        </w:rPr>
        <w:t>ã</w:t>
      </w:r>
      <w:r w:rsidRPr="00A23B02">
        <w:rPr>
          <w:rFonts w:ascii="Helvetica" w:hAnsi="Helvetica"/>
          <w:color w:val="000000"/>
          <w:sz w:val="22"/>
          <w:szCs w:val="22"/>
        </w:rPr>
        <w:t>o conste previs</w:t>
      </w:r>
      <w:r w:rsidRPr="00A23B02">
        <w:rPr>
          <w:rFonts w:ascii="Calibri" w:hAnsi="Calibri" w:cs="Calibri"/>
          <w:color w:val="000000"/>
          <w:sz w:val="22"/>
          <w:szCs w:val="22"/>
        </w:rPr>
        <w:t>ã</w:t>
      </w:r>
      <w:r w:rsidRPr="00A23B02">
        <w:rPr>
          <w:rFonts w:ascii="Helvetica" w:hAnsi="Helvetica"/>
          <w:color w:val="000000"/>
          <w:sz w:val="22"/>
          <w:szCs w:val="22"/>
        </w:rPr>
        <w:t xml:space="preserve">o expressa no edital ou no contrato quanto </w:t>
      </w:r>
      <w:r w:rsidRPr="00A23B02">
        <w:rPr>
          <w:rFonts w:ascii="Calibri" w:hAnsi="Calibri" w:cs="Calibri"/>
          <w:color w:val="000000"/>
          <w:sz w:val="22"/>
          <w:szCs w:val="22"/>
        </w:rPr>
        <w:t>à</w:t>
      </w:r>
      <w:r w:rsidRPr="00A23B02">
        <w:rPr>
          <w:rFonts w:ascii="Helvetica" w:hAnsi="Helvetica"/>
          <w:color w:val="000000"/>
          <w:sz w:val="22"/>
          <w:szCs w:val="22"/>
        </w:rPr>
        <w:t xml:space="preserve"> possibilidade de prorroga</w:t>
      </w:r>
      <w:r w:rsidRPr="00A23B02">
        <w:rPr>
          <w:rFonts w:ascii="Calibri" w:hAnsi="Calibri" w:cs="Calibri"/>
          <w:color w:val="000000"/>
          <w:sz w:val="22"/>
          <w:szCs w:val="22"/>
        </w:rPr>
        <w:t>çã</w:t>
      </w:r>
      <w:r w:rsidRPr="00A23B02">
        <w:rPr>
          <w:rFonts w:ascii="Helvetica" w:hAnsi="Helvetica"/>
          <w:color w:val="000000"/>
          <w:sz w:val="22"/>
          <w:szCs w:val="22"/>
        </w:rPr>
        <w:t>o;</w:t>
      </w:r>
    </w:p>
    <w:p w14:paraId="11D3C61A" w14:textId="77777777" w:rsidR="00A23B02" w:rsidRPr="00A23B02" w:rsidRDefault="00A23B02" w:rsidP="00A23B02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23B02">
        <w:rPr>
          <w:rFonts w:ascii="Helvetica" w:hAnsi="Helvetica"/>
          <w:color w:val="000000"/>
          <w:sz w:val="22"/>
          <w:szCs w:val="22"/>
        </w:rPr>
        <w:t>Considerando a 8</w:t>
      </w:r>
      <w:r w:rsidRPr="00A23B02">
        <w:rPr>
          <w:rFonts w:ascii="Calibri" w:hAnsi="Calibri" w:cs="Calibri"/>
          <w:color w:val="000000"/>
          <w:sz w:val="22"/>
          <w:szCs w:val="22"/>
        </w:rPr>
        <w:t>ª</w:t>
      </w:r>
      <w:r w:rsidRPr="00A23B02">
        <w:rPr>
          <w:rFonts w:ascii="Helvetica" w:hAnsi="Helvetica"/>
          <w:color w:val="000000"/>
          <w:sz w:val="22"/>
          <w:szCs w:val="22"/>
        </w:rPr>
        <w:t xml:space="preserve"> Reuni</w:t>
      </w:r>
      <w:r w:rsidRPr="00A23B02">
        <w:rPr>
          <w:rFonts w:ascii="Calibri" w:hAnsi="Calibri" w:cs="Calibri"/>
          <w:color w:val="000000"/>
          <w:sz w:val="22"/>
          <w:szCs w:val="22"/>
        </w:rPr>
        <w:t>ã</w:t>
      </w:r>
      <w:r w:rsidRPr="00A23B02">
        <w:rPr>
          <w:rFonts w:ascii="Helvetica" w:hAnsi="Helvetica"/>
          <w:color w:val="000000"/>
          <w:sz w:val="22"/>
          <w:szCs w:val="22"/>
        </w:rPr>
        <w:t>o Conjunta Extraordin</w:t>
      </w:r>
      <w:r w:rsidRPr="00A23B02">
        <w:rPr>
          <w:rFonts w:ascii="Calibri" w:hAnsi="Calibri" w:cs="Calibri"/>
          <w:color w:val="000000"/>
          <w:sz w:val="22"/>
          <w:szCs w:val="22"/>
        </w:rPr>
        <w:t>á</w:t>
      </w:r>
      <w:r w:rsidRPr="00A23B02">
        <w:rPr>
          <w:rFonts w:ascii="Helvetica" w:hAnsi="Helvetica"/>
          <w:color w:val="000000"/>
          <w:sz w:val="22"/>
          <w:szCs w:val="22"/>
        </w:rPr>
        <w:t xml:space="preserve">ria, concernente </w:t>
      </w:r>
      <w:r w:rsidRPr="00A23B02">
        <w:rPr>
          <w:rFonts w:ascii="Calibri" w:hAnsi="Calibri" w:cs="Calibri"/>
          <w:color w:val="000000"/>
          <w:sz w:val="22"/>
          <w:szCs w:val="22"/>
        </w:rPr>
        <w:t>à</w:t>
      </w:r>
      <w:r w:rsidRPr="00A23B02">
        <w:rPr>
          <w:rFonts w:ascii="Helvetica" w:hAnsi="Helvetica"/>
          <w:color w:val="000000"/>
          <w:sz w:val="22"/>
          <w:szCs w:val="22"/>
        </w:rPr>
        <w:t xml:space="preserve"> 32</w:t>
      </w:r>
      <w:r w:rsidRPr="00A23B02">
        <w:rPr>
          <w:rFonts w:ascii="Calibri" w:hAnsi="Calibri" w:cs="Calibri"/>
          <w:color w:val="000000"/>
          <w:sz w:val="22"/>
          <w:szCs w:val="22"/>
        </w:rPr>
        <w:t>ª</w:t>
      </w:r>
      <w:r w:rsidRPr="00A23B02">
        <w:rPr>
          <w:rFonts w:ascii="Helvetica" w:hAnsi="Helvetica"/>
          <w:color w:val="000000"/>
          <w:sz w:val="22"/>
          <w:szCs w:val="22"/>
        </w:rPr>
        <w:t xml:space="preserve"> Reuni</w:t>
      </w:r>
      <w:r w:rsidRPr="00A23B02">
        <w:rPr>
          <w:rFonts w:ascii="Calibri" w:hAnsi="Calibri" w:cs="Calibri"/>
          <w:color w:val="000000"/>
          <w:sz w:val="22"/>
          <w:szCs w:val="22"/>
        </w:rPr>
        <w:t>ã</w:t>
      </w:r>
      <w:r w:rsidRPr="00A23B02">
        <w:rPr>
          <w:rFonts w:ascii="Helvetica" w:hAnsi="Helvetica"/>
          <w:color w:val="000000"/>
          <w:sz w:val="22"/>
          <w:szCs w:val="22"/>
        </w:rPr>
        <w:t>o Extraordin</w:t>
      </w:r>
      <w:r w:rsidRPr="00A23B02">
        <w:rPr>
          <w:rFonts w:ascii="Calibri" w:hAnsi="Calibri" w:cs="Calibri"/>
          <w:color w:val="000000"/>
          <w:sz w:val="22"/>
          <w:szCs w:val="22"/>
        </w:rPr>
        <w:t>á</w:t>
      </w:r>
      <w:r w:rsidRPr="00A23B02">
        <w:rPr>
          <w:rFonts w:ascii="Helvetica" w:hAnsi="Helvetica"/>
          <w:color w:val="000000"/>
          <w:sz w:val="22"/>
          <w:szCs w:val="22"/>
        </w:rPr>
        <w:t>ria do Conselho Diretor do Programa Estadual de Desestatiza</w:t>
      </w:r>
      <w:r w:rsidRPr="00A23B02">
        <w:rPr>
          <w:rFonts w:ascii="Calibri" w:hAnsi="Calibri" w:cs="Calibri"/>
          <w:color w:val="000000"/>
          <w:sz w:val="22"/>
          <w:szCs w:val="22"/>
        </w:rPr>
        <w:t>çã</w:t>
      </w:r>
      <w:r w:rsidRPr="00A23B02">
        <w:rPr>
          <w:rFonts w:ascii="Helvetica" w:hAnsi="Helvetica"/>
          <w:color w:val="000000"/>
          <w:sz w:val="22"/>
          <w:szCs w:val="22"/>
        </w:rPr>
        <w:t>o, institu</w:t>
      </w:r>
      <w:r w:rsidRPr="00A23B02">
        <w:rPr>
          <w:rFonts w:ascii="Calibri" w:hAnsi="Calibri" w:cs="Calibri"/>
          <w:color w:val="000000"/>
          <w:sz w:val="22"/>
          <w:szCs w:val="22"/>
        </w:rPr>
        <w:t>í</w:t>
      </w:r>
      <w:r w:rsidRPr="00A23B02">
        <w:rPr>
          <w:rFonts w:ascii="Helvetica" w:hAnsi="Helvetica"/>
          <w:color w:val="000000"/>
          <w:sz w:val="22"/>
          <w:szCs w:val="22"/>
        </w:rPr>
        <w:t>do por for</w:t>
      </w:r>
      <w:r w:rsidRPr="00A23B02">
        <w:rPr>
          <w:rFonts w:ascii="Calibri" w:hAnsi="Calibri" w:cs="Calibri"/>
          <w:color w:val="000000"/>
          <w:sz w:val="22"/>
          <w:szCs w:val="22"/>
        </w:rPr>
        <w:t>ç</w:t>
      </w:r>
      <w:r w:rsidRPr="00A23B02">
        <w:rPr>
          <w:rFonts w:ascii="Helvetica" w:hAnsi="Helvetica"/>
          <w:color w:val="000000"/>
          <w:sz w:val="22"/>
          <w:szCs w:val="22"/>
        </w:rPr>
        <w:t>a da Lei estadual n</w:t>
      </w:r>
      <w:r w:rsidRPr="00A23B02">
        <w:rPr>
          <w:rFonts w:ascii="Calibri" w:hAnsi="Calibri" w:cs="Calibri"/>
          <w:color w:val="000000"/>
          <w:sz w:val="22"/>
          <w:szCs w:val="22"/>
        </w:rPr>
        <w:t>º</w:t>
      </w:r>
      <w:r w:rsidRPr="00A23B02">
        <w:rPr>
          <w:rFonts w:ascii="Helvetica" w:hAnsi="Helvetica"/>
          <w:color w:val="000000"/>
          <w:sz w:val="22"/>
          <w:szCs w:val="22"/>
        </w:rPr>
        <w:t xml:space="preserve"> 9.361, de 5 de julho de 1996, e </w:t>
      </w:r>
      <w:r w:rsidRPr="00A23B02">
        <w:rPr>
          <w:rFonts w:ascii="Calibri" w:hAnsi="Calibri" w:cs="Calibri"/>
          <w:color w:val="000000"/>
          <w:sz w:val="22"/>
          <w:szCs w:val="22"/>
        </w:rPr>
        <w:t>à</w:t>
      </w:r>
      <w:r w:rsidRPr="00A23B02">
        <w:rPr>
          <w:rFonts w:ascii="Helvetica" w:hAnsi="Helvetica"/>
          <w:color w:val="000000"/>
          <w:sz w:val="22"/>
          <w:szCs w:val="22"/>
        </w:rPr>
        <w:t xml:space="preserve"> 22</w:t>
      </w:r>
      <w:r w:rsidRPr="00A23B02">
        <w:rPr>
          <w:rFonts w:ascii="Calibri" w:hAnsi="Calibri" w:cs="Calibri"/>
          <w:color w:val="000000"/>
          <w:sz w:val="22"/>
          <w:szCs w:val="22"/>
        </w:rPr>
        <w:t>ª</w:t>
      </w:r>
      <w:r w:rsidRPr="00A23B02">
        <w:rPr>
          <w:rFonts w:ascii="Helvetica" w:hAnsi="Helvetica"/>
          <w:color w:val="000000"/>
          <w:sz w:val="22"/>
          <w:szCs w:val="22"/>
        </w:rPr>
        <w:t xml:space="preserve"> Reuni</w:t>
      </w:r>
      <w:r w:rsidRPr="00A23B02">
        <w:rPr>
          <w:rFonts w:ascii="Calibri" w:hAnsi="Calibri" w:cs="Calibri"/>
          <w:color w:val="000000"/>
          <w:sz w:val="22"/>
          <w:szCs w:val="22"/>
        </w:rPr>
        <w:t>ã</w:t>
      </w:r>
      <w:r w:rsidRPr="00A23B02">
        <w:rPr>
          <w:rFonts w:ascii="Helvetica" w:hAnsi="Helvetica"/>
          <w:color w:val="000000"/>
          <w:sz w:val="22"/>
          <w:szCs w:val="22"/>
        </w:rPr>
        <w:t>o Extraordin</w:t>
      </w:r>
      <w:r w:rsidRPr="00A23B02">
        <w:rPr>
          <w:rFonts w:ascii="Calibri" w:hAnsi="Calibri" w:cs="Calibri"/>
          <w:color w:val="000000"/>
          <w:sz w:val="22"/>
          <w:szCs w:val="22"/>
        </w:rPr>
        <w:t>á</w:t>
      </w:r>
      <w:r w:rsidRPr="00A23B02">
        <w:rPr>
          <w:rFonts w:ascii="Helvetica" w:hAnsi="Helvetica"/>
          <w:color w:val="000000"/>
          <w:sz w:val="22"/>
          <w:szCs w:val="22"/>
        </w:rPr>
        <w:t>ria do Conselho Gestor do Programa Estadual de Parcerias P</w:t>
      </w:r>
      <w:r w:rsidRPr="00A23B02">
        <w:rPr>
          <w:rFonts w:ascii="Calibri" w:hAnsi="Calibri" w:cs="Calibri"/>
          <w:color w:val="000000"/>
          <w:sz w:val="22"/>
          <w:szCs w:val="22"/>
        </w:rPr>
        <w:t>ú</w:t>
      </w:r>
      <w:r w:rsidRPr="00A23B02">
        <w:rPr>
          <w:rFonts w:ascii="Helvetica" w:hAnsi="Helvetica"/>
          <w:color w:val="000000"/>
          <w:sz w:val="22"/>
          <w:szCs w:val="22"/>
        </w:rPr>
        <w:t>blico-Privadas, institu</w:t>
      </w:r>
      <w:r w:rsidRPr="00A23B02">
        <w:rPr>
          <w:rFonts w:ascii="Calibri" w:hAnsi="Calibri" w:cs="Calibri"/>
          <w:color w:val="000000"/>
          <w:sz w:val="22"/>
          <w:szCs w:val="22"/>
        </w:rPr>
        <w:t>í</w:t>
      </w:r>
      <w:r w:rsidRPr="00A23B02">
        <w:rPr>
          <w:rFonts w:ascii="Helvetica" w:hAnsi="Helvetica"/>
          <w:color w:val="000000"/>
          <w:sz w:val="22"/>
          <w:szCs w:val="22"/>
        </w:rPr>
        <w:t>do por for</w:t>
      </w:r>
      <w:r w:rsidRPr="00A23B02">
        <w:rPr>
          <w:rFonts w:ascii="Calibri" w:hAnsi="Calibri" w:cs="Calibri"/>
          <w:color w:val="000000"/>
          <w:sz w:val="22"/>
          <w:szCs w:val="22"/>
        </w:rPr>
        <w:t>ç</w:t>
      </w:r>
      <w:r w:rsidRPr="00A23B02">
        <w:rPr>
          <w:rFonts w:ascii="Helvetica" w:hAnsi="Helvetica"/>
          <w:color w:val="000000"/>
          <w:sz w:val="22"/>
          <w:szCs w:val="22"/>
        </w:rPr>
        <w:t>a da Lei estadual n</w:t>
      </w:r>
      <w:r w:rsidRPr="00A23B02">
        <w:rPr>
          <w:rFonts w:ascii="Calibri" w:hAnsi="Calibri" w:cs="Calibri"/>
          <w:color w:val="000000"/>
          <w:sz w:val="22"/>
          <w:szCs w:val="22"/>
        </w:rPr>
        <w:t>º</w:t>
      </w:r>
      <w:r w:rsidRPr="00A23B02">
        <w:rPr>
          <w:rFonts w:ascii="Helvetica" w:hAnsi="Helvetica"/>
          <w:color w:val="000000"/>
          <w:sz w:val="22"/>
          <w:szCs w:val="22"/>
        </w:rPr>
        <w:t xml:space="preserve"> 11.688, de 19 de maio de 2004, datada de 21 de dezembro de 2020 e publicada no DOE de 29 de dezembro de 2020, retificada conforme publica</w:t>
      </w:r>
      <w:r w:rsidRPr="00A23B02">
        <w:rPr>
          <w:rFonts w:ascii="Calibri" w:hAnsi="Calibri" w:cs="Calibri"/>
          <w:color w:val="000000"/>
          <w:sz w:val="22"/>
          <w:szCs w:val="22"/>
        </w:rPr>
        <w:t>çã</w:t>
      </w:r>
      <w:r w:rsidRPr="00A23B02">
        <w:rPr>
          <w:rFonts w:ascii="Helvetica" w:hAnsi="Helvetica"/>
          <w:color w:val="000000"/>
          <w:sz w:val="22"/>
          <w:szCs w:val="22"/>
        </w:rPr>
        <w:t>o no DOEE de 24 de fevereiro de 2021, que deliberou pela aprova</w:t>
      </w:r>
      <w:r w:rsidRPr="00A23B02">
        <w:rPr>
          <w:rFonts w:ascii="Calibri" w:hAnsi="Calibri" w:cs="Calibri"/>
          <w:color w:val="000000"/>
          <w:sz w:val="22"/>
          <w:szCs w:val="22"/>
        </w:rPr>
        <w:t>çã</w:t>
      </w:r>
      <w:r w:rsidRPr="00A23B02">
        <w:rPr>
          <w:rFonts w:ascii="Helvetica" w:hAnsi="Helvetica"/>
          <w:color w:val="000000"/>
          <w:sz w:val="22"/>
          <w:szCs w:val="22"/>
        </w:rPr>
        <w:t>o da prorroga</w:t>
      </w:r>
      <w:r w:rsidRPr="00A23B02">
        <w:rPr>
          <w:rFonts w:ascii="Calibri" w:hAnsi="Calibri" w:cs="Calibri"/>
          <w:color w:val="000000"/>
          <w:sz w:val="22"/>
          <w:szCs w:val="22"/>
        </w:rPr>
        <w:t>çã</w:t>
      </w:r>
      <w:r w:rsidRPr="00A23B02">
        <w:rPr>
          <w:rFonts w:ascii="Helvetica" w:hAnsi="Helvetica"/>
          <w:color w:val="000000"/>
          <w:sz w:val="22"/>
          <w:szCs w:val="22"/>
        </w:rPr>
        <w:t>o antecipada do Contrato de Concess</w:t>
      </w:r>
      <w:r w:rsidRPr="00A23B02">
        <w:rPr>
          <w:rFonts w:ascii="Calibri" w:hAnsi="Calibri" w:cs="Calibri"/>
          <w:color w:val="000000"/>
          <w:sz w:val="22"/>
          <w:szCs w:val="22"/>
        </w:rPr>
        <w:t>ã</w:t>
      </w:r>
      <w:r w:rsidRPr="00A23B02">
        <w:rPr>
          <w:rFonts w:ascii="Helvetica" w:hAnsi="Helvetica"/>
          <w:color w:val="000000"/>
          <w:sz w:val="22"/>
          <w:szCs w:val="22"/>
        </w:rPr>
        <w:t>o EMTU/SP n</w:t>
      </w:r>
      <w:r w:rsidRPr="00A23B02">
        <w:rPr>
          <w:rFonts w:ascii="Calibri" w:hAnsi="Calibri" w:cs="Calibri"/>
          <w:color w:val="000000"/>
          <w:sz w:val="22"/>
          <w:szCs w:val="22"/>
        </w:rPr>
        <w:t>º</w:t>
      </w:r>
      <w:r w:rsidRPr="00A23B02">
        <w:rPr>
          <w:rFonts w:ascii="Helvetica" w:hAnsi="Helvetica"/>
          <w:color w:val="000000"/>
          <w:sz w:val="22"/>
          <w:szCs w:val="22"/>
        </w:rPr>
        <w:t xml:space="preserve"> 020/1997,</w:t>
      </w:r>
    </w:p>
    <w:p w14:paraId="04638979" w14:textId="77777777" w:rsidR="00A23B02" w:rsidRPr="00A23B02" w:rsidRDefault="00A23B02" w:rsidP="00A23B02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23B02">
        <w:rPr>
          <w:rFonts w:ascii="Helvetica" w:hAnsi="Helvetica"/>
          <w:color w:val="000000"/>
          <w:sz w:val="22"/>
          <w:szCs w:val="22"/>
        </w:rPr>
        <w:t>Decreta:</w:t>
      </w:r>
    </w:p>
    <w:p w14:paraId="799D9902" w14:textId="77777777" w:rsidR="00A23B02" w:rsidRPr="00A23B02" w:rsidRDefault="00A23B02" w:rsidP="00A23B02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23B02">
        <w:rPr>
          <w:rFonts w:ascii="Helvetica" w:hAnsi="Helvetica"/>
          <w:color w:val="000000"/>
          <w:sz w:val="22"/>
          <w:szCs w:val="22"/>
        </w:rPr>
        <w:t>Artigo 1</w:t>
      </w:r>
      <w:r w:rsidRPr="00A23B02">
        <w:rPr>
          <w:rFonts w:ascii="Calibri" w:hAnsi="Calibri" w:cs="Calibri"/>
          <w:color w:val="000000"/>
          <w:sz w:val="22"/>
          <w:szCs w:val="22"/>
        </w:rPr>
        <w:t>º</w:t>
      </w:r>
      <w:r w:rsidRPr="00A23B02">
        <w:rPr>
          <w:rFonts w:ascii="Helvetica" w:hAnsi="Helvetica"/>
          <w:color w:val="000000"/>
          <w:sz w:val="22"/>
          <w:szCs w:val="22"/>
        </w:rPr>
        <w:t xml:space="preserve"> - Fica autorizada a prorroga</w:t>
      </w:r>
      <w:r w:rsidRPr="00A23B02">
        <w:rPr>
          <w:rFonts w:ascii="Calibri" w:hAnsi="Calibri" w:cs="Calibri"/>
          <w:color w:val="000000"/>
          <w:sz w:val="22"/>
          <w:szCs w:val="22"/>
        </w:rPr>
        <w:t>çã</w:t>
      </w:r>
      <w:r w:rsidRPr="00A23B02">
        <w:rPr>
          <w:rFonts w:ascii="Helvetica" w:hAnsi="Helvetica"/>
          <w:color w:val="000000"/>
          <w:sz w:val="22"/>
          <w:szCs w:val="22"/>
        </w:rPr>
        <w:t>o antecipada da concess</w:t>
      </w:r>
      <w:r w:rsidRPr="00A23B02">
        <w:rPr>
          <w:rFonts w:ascii="Calibri" w:hAnsi="Calibri" w:cs="Calibri"/>
          <w:color w:val="000000"/>
          <w:sz w:val="22"/>
          <w:szCs w:val="22"/>
        </w:rPr>
        <w:t>ã</w:t>
      </w:r>
      <w:r w:rsidRPr="00A23B02">
        <w:rPr>
          <w:rFonts w:ascii="Helvetica" w:hAnsi="Helvetica"/>
          <w:color w:val="000000"/>
          <w:sz w:val="22"/>
          <w:szCs w:val="22"/>
        </w:rPr>
        <w:t>o do servi</w:t>
      </w:r>
      <w:r w:rsidRPr="00A23B02">
        <w:rPr>
          <w:rFonts w:ascii="Calibri" w:hAnsi="Calibri" w:cs="Calibri"/>
          <w:color w:val="000000"/>
          <w:sz w:val="22"/>
          <w:szCs w:val="22"/>
        </w:rPr>
        <w:t>ç</w:t>
      </w:r>
      <w:r w:rsidRPr="00A23B02">
        <w:rPr>
          <w:rFonts w:ascii="Helvetica" w:hAnsi="Helvetica"/>
          <w:color w:val="000000"/>
          <w:sz w:val="22"/>
          <w:szCs w:val="22"/>
        </w:rPr>
        <w:t xml:space="preserve">o de transporte coletivo intermunicipal por </w:t>
      </w:r>
      <w:r w:rsidRPr="00A23B02">
        <w:rPr>
          <w:rFonts w:ascii="Calibri" w:hAnsi="Calibri" w:cs="Calibri"/>
          <w:color w:val="000000"/>
          <w:sz w:val="22"/>
          <w:szCs w:val="22"/>
        </w:rPr>
        <w:t>ô</w:t>
      </w:r>
      <w:r w:rsidRPr="00A23B02">
        <w:rPr>
          <w:rFonts w:ascii="Helvetica" w:hAnsi="Helvetica"/>
          <w:color w:val="000000"/>
          <w:sz w:val="22"/>
          <w:szCs w:val="22"/>
        </w:rPr>
        <w:t>nibus e tr</w:t>
      </w:r>
      <w:r w:rsidRPr="00A23B02">
        <w:rPr>
          <w:rFonts w:ascii="Calibri" w:hAnsi="Calibri" w:cs="Calibri"/>
          <w:color w:val="000000"/>
          <w:sz w:val="22"/>
          <w:szCs w:val="22"/>
        </w:rPr>
        <w:t>ó</w:t>
      </w:r>
      <w:r w:rsidRPr="00A23B02">
        <w:rPr>
          <w:rFonts w:ascii="Helvetica" w:hAnsi="Helvetica"/>
          <w:color w:val="000000"/>
          <w:sz w:val="22"/>
          <w:szCs w:val="22"/>
        </w:rPr>
        <w:t>lebus no Corredor Metropolitano S</w:t>
      </w:r>
      <w:r w:rsidRPr="00A23B02">
        <w:rPr>
          <w:rFonts w:ascii="Calibri" w:hAnsi="Calibri" w:cs="Calibri"/>
          <w:color w:val="000000"/>
          <w:sz w:val="22"/>
          <w:szCs w:val="22"/>
        </w:rPr>
        <w:t>ã</w:t>
      </w:r>
      <w:r w:rsidRPr="00A23B02">
        <w:rPr>
          <w:rFonts w:ascii="Helvetica" w:hAnsi="Helvetica"/>
          <w:color w:val="000000"/>
          <w:sz w:val="22"/>
          <w:szCs w:val="22"/>
        </w:rPr>
        <w:t>o Mateus/Jabaquara, que passa a incorporar, na condi</w:t>
      </w:r>
      <w:r w:rsidRPr="00A23B02">
        <w:rPr>
          <w:rFonts w:ascii="Calibri" w:hAnsi="Calibri" w:cs="Calibri"/>
          <w:color w:val="000000"/>
          <w:sz w:val="22"/>
          <w:szCs w:val="22"/>
        </w:rPr>
        <w:t>çã</w:t>
      </w:r>
      <w:r w:rsidRPr="00A23B02">
        <w:rPr>
          <w:rFonts w:ascii="Helvetica" w:hAnsi="Helvetica"/>
          <w:color w:val="000000"/>
          <w:sz w:val="22"/>
          <w:szCs w:val="22"/>
        </w:rPr>
        <w:t>o de novos investimentos da concess</w:t>
      </w:r>
      <w:r w:rsidRPr="00A23B02">
        <w:rPr>
          <w:rFonts w:ascii="Calibri" w:hAnsi="Calibri" w:cs="Calibri"/>
          <w:color w:val="000000"/>
          <w:sz w:val="22"/>
          <w:szCs w:val="22"/>
        </w:rPr>
        <w:t>ã</w:t>
      </w:r>
      <w:r w:rsidRPr="00A23B02">
        <w:rPr>
          <w:rFonts w:ascii="Helvetica" w:hAnsi="Helvetica"/>
          <w:color w:val="000000"/>
          <w:sz w:val="22"/>
          <w:szCs w:val="22"/>
        </w:rPr>
        <w:t>o, a implanta</w:t>
      </w:r>
      <w:r w:rsidRPr="00A23B02">
        <w:rPr>
          <w:rFonts w:ascii="Calibri" w:hAnsi="Calibri" w:cs="Calibri"/>
          <w:color w:val="000000"/>
          <w:sz w:val="22"/>
          <w:szCs w:val="22"/>
        </w:rPr>
        <w:t>çã</w:t>
      </w:r>
      <w:r w:rsidRPr="00A23B02">
        <w:rPr>
          <w:rFonts w:ascii="Helvetica" w:hAnsi="Helvetica"/>
          <w:color w:val="000000"/>
          <w:sz w:val="22"/>
          <w:szCs w:val="22"/>
        </w:rPr>
        <w:t>o, manuten</w:t>
      </w:r>
      <w:r w:rsidRPr="00A23B02">
        <w:rPr>
          <w:rFonts w:ascii="Calibri" w:hAnsi="Calibri" w:cs="Calibri"/>
          <w:color w:val="000000"/>
          <w:sz w:val="22"/>
          <w:szCs w:val="22"/>
        </w:rPr>
        <w:t>çã</w:t>
      </w:r>
      <w:r w:rsidRPr="00A23B02">
        <w:rPr>
          <w:rFonts w:ascii="Helvetica" w:hAnsi="Helvetica"/>
          <w:color w:val="000000"/>
          <w:sz w:val="22"/>
          <w:szCs w:val="22"/>
        </w:rPr>
        <w:t>o e explora</w:t>
      </w:r>
      <w:r w:rsidRPr="00A23B02">
        <w:rPr>
          <w:rFonts w:ascii="Calibri" w:hAnsi="Calibri" w:cs="Calibri"/>
          <w:color w:val="000000"/>
          <w:sz w:val="22"/>
          <w:szCs w:val="22"/>
        </w:rPr>
        <w:t>çã</w:t>
      </w:r>
      <w:r w:rsidRPr="00A23B02">
        <w:rPr>
          <w:rFonts w:ascii="Helvetica" w:hAnsi="Helvetica"/>
          <w:color w:val="000000"/>
          <w:sz w:val="22"/>
          <w:szCs w:val="22"/>
        </w:rPr>
        <w:t xml:space="preserve">o do Sistema BRT-ABC (Bus </w:t>
      </w:r>
      <w:proofErr w:type="spellStart"/>
      <w:r w:rsidRPr="00A23B02">
        <w:rPr>
          <w:rFonts w:ascii="Helvetica" w:hAnsi="Helvetica"/>
          <w:color w:val="000000"/>
          <w:sz w:val="22"/>
          <w:szCs w:val="22"/>
        </w:rPr>
        <w:t>Rapid</w:t>
      </w:r>
      <w:proofErr w:type="spellEnd"/>
      <w:r w:rsidRPr="00A23B02">
        <w:rPr>
          <w:rFonts w:ascii="Helvetica" w:hAnsi="Helvetica"/>
          <w:color w:val="000000"/>
          <w:sz w:val="22"/>
          <w:szCs w:val="22"/>
        </w:rPr>
        <w:t xml:space="preserve"> Transit) e do Sistema Remanescente, composto pelas linhas intermunicipais alimentadoras e complementares da </w:t>
      </w:r>
      <w:r w:rsidRPr="00A23B02">
        <w:rPr>
          <w:rFonts w:ascii="Calibri" w:hAnsi="Calibri" w:cs="Calibri"/>
          <w:color w:val="000000"/>
          <w:sz w:val="22"/>
          <w:szCs w:val="22"/>
        </w:rPr>
        <w:t>á</w:t>
      </w:r>
      <w:r w:rsidRPr="00A23B02">
        <w:rPr>
          <w:rFonts w:ascii="Helvetica" w:hAnsi="Helvetica"/>
          <w:color w:val="000000"/>
          <w:sz w:val="22"/>
          <w:szCs w:val="22"/>
        </w:rPr>
        <w:t>rea de opera</w:t>
      </w:r>
      <w:r w:rsidRPr="00A23B02">
        <w:rPr>
          <w:rFonts w:ascii="Calibri" w:hAnsi="Calibri" w:cs="Calibri"/>
          <w:color w:val="000000"/>
          <w:sz w:val="22"/>
          <w:szCs w:val="22"/>
        </w:rPr>
        <w:t>çã</w:t>
      </w:r>
      <w:r w:rsidRPr="00A23B02">
        <w:rPr>
          <w:rFonts w:ascii="Helvetica" w:hAnsi="Helvetica"/>
          <w:color w:val="000000"/>
          <w:sz w:val="22"/>
          <w:szCs w:val="22"/>
        </w:rPr>
        <w:t>o, nos termos da Lei estadual n</w:t>
      </w:r>
      <w:r w:rsidRPr="00A23B02">
        <w:rPr>
          <w:rFonts w:ascii="Calibri" w:hAnsi="Calibri" w:cs="Calibri"/>
          <w:color w:val="000000"/>
          <w:sz w:val="22"/>
          <w:szCs w:val="22"/>
        </w:rPr>
        <w:t>º</w:t>
      </w:r>
      <w:r w:rsidRPr="00A23B02">
        <w:rPr>
          <w:rFonts w:ascii="Helvetica" w:hAnsi="Helvetica"/>
          <w:color w:val="000000"/>
          <w:sz w:val="22"/>
          <w:szCs w:val="22"/>
        </w:rPr>
        <w:t xml:space="preserve"> 16.933, de 24 de janeiro de 2019.</w:t>
      </w:r>
    </w:p>
    <w:p w14:paraId="2E03C874" w14:textId="77777777" w:rsidR="00A23B02" w:rsidRPr="00A23B02" w:rsidRDefault="00A23B02" w:rsidP="00A23B02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23B02">
        <w:rPr>
          <w:rFonts w:ascii="Calibri" w:hAnsi="Calibri" w:cs="Calibri"/>
          <w:color w:val="000000"/>
          <w:sz w:val="22"/>
          <w:szCs w:val="22"/>
        </w:rPr>
        <w:lastRenderedPageBreak/>
        <w:t>§</w:t>
      </w:r>
      <w:r w:rsidRPr="00A23B02">
        <w:rPr>
          <w:rFonts w:ascii="Helvetica" w:hAnsi="Helvetica"/>
          <w:color w:val="000000"/>
          <w:sz w:val="22"/>
          <w:szCs w:val="22"/>
        </w:rPr>
        <w:t xml:space="preserve"> 1</w:t>
      </w:r>
      <w:r w:rsidRPr="00A23B02">
        <w:rPr>
          <w:rFonts w:ascii="Calibri" w:hAnsi="Calibri" w:cs="Calibri"/>
          <w:color w:val="000000"/>
          <w:sz w:val="22"/>
          <w:szCs w:val="22"/>
        </w:rPr>
        <w:t>º</w:t>
      </w:r>
      <w:r w:rsidRPr="00A23B02">
        <w:rPr>
          <w:rFonts w:ascii="Helvetica" w:hAnsi="Helvetica"/>
          <w:color w:val="000000"/>
          <w:sz w:val="22"/>
          <w:szCs w:val="22"/>
        </w:rPr>
        <w:t xml:space="preserve"> - Denomina-se Sistema BRT-ABC para efeito deste decreto, o conjunto de medidas operacionais, frota e implanta</w:t>
      </w:r>
      <w:r w:rsidRPr="00A23B02">
        <w:rPr>
          <w:rFonts w:ascii="Calibri" w:hAnsi="Calibri" w:cs="Calibri"/>
          <w:color w:val="000000"/>
          <w:sz w:val="22"/>
          <w:szCs w:val="22"/>
        </w:rPr>
        <w:t>çã</w:t>
      </w:r>
      <w:r w:rsidRPr="00A23B02">
        <w:rPr>
          <w:rFonts w:ascii="Helvetica" w:hAnsi="Helvetica"/>
          <w:color w:val="000000"/>
          <w:sz w:val="22"/>
          <w:szCs w:val="22"/>
        </w:rPr>
        <w:t xml:space="preserve">o de infraestrutura para o modal Bus </w:t>
      </w:r>
      <w:proofErr w:type="spellStart"/>
      <w:r w:rsidRPr="00A23B02">
        <w:rPr>
          <w:rFonts w:ascii="Helvetica" w:hAnsi="Helvetica"/>
          <w:color w:val="000000"/>
          <w:sz w:val="22"/>
          <w:szCs w:val="22"/>
        </w:rPr>
        <w:t>Rapid</w:t>
      </w:r>
      <w:proofErr w:type="spellEnd"/>
      <w:r w:rsidRPr="00A23B02">
        <w:rPr>
          <w:rFonts w:ascii="Helvetica" w:hAnsi="Helvetica"/>
          <w:color w:val="000000"/>
          <w:sz w:val="22"/>
          <w:szCs w:val="22"/>
        </w:rPr>
        <w:t xml:space="preserve"> Transit - BRT, compreendendo os Munic</w:t>
      </w:r>
      <w:r w:rsidRPr="00A23B02">
        <w:rPr>
          <w:rFonts w:ascii="Calibri" w:hAnsi="Calibri" w:cs="Calibri"/>
          <w:color w:val="000000"/>
          <w:sz w:val="22"/>
          <w:szCs w:val="22"/>
        </w:rPr>
        <w:t>í</w:t>
      </w:r>
      <w:r w:rsidRPr="00A23B02">
        <w:rPr>
          <w:rFonts w:ascii="Helvetica" w:hAnsi="Helvetica"/>
          <w:color w:val="000000"/>
          <w:sz w:val="22"/>
          <w:szCs w:val="22"/>
        </w:rPr>
        <w:t>pios de S</w:t>
      </w:r>
      <w:r w:rsidRPr="00A23B02">
        <w:rPr>
          <w:rFonts w:ascii="Calibri" w:hAnsi="Calibri" w:cs="Calibri"/>
          <w:color w:val="000000"/>
          <w:sz w:val="22"/>
          <w:szCs w:val="22"/>
        </w:rPr>
        <w:t>ã</w:t>
      </w:r>
      <w:r w:rsidRPr="00A23B02">
        <w:rPr>
          <w:rFonts w:ascii="Helvetica" w:hAnsi="Helvetica"/>
          <w:color w:val="000000"/>
          <w:sz w:val="22"/>
          <w:szCs w:val="22"/>
        </w:rPr>
        <w:t>o Paulo, Santo Andr</w:t>
      </w:r>
      <w:r w:rsidRPr="00A23B02">
        <w:rPr>
          <w:rFonts w:ascii="Calibri" w:hAnsi="Calibri" w:cs="Calibri"/>
          <w:color w:val="000000"/>
          <w:sz w:val="22"/>
          <w:szCs w:val="22"/>
        </w:rPr>
        <w:t>é</w:t>
      </w:r>
      <w:r w:rsidRPr="00A23B02">
        <w:rPr>
          <w:rFonts w:ascii="Helvetica" w:hAnsi="Helvetica"/>
          <w:color w:val="000000"/>
          <w:sz w:val="22"/>
          <w:szCs w:val="22"/>
        </w:rPr>
        <w:t>, S</w:t>
      </w:r>
      <w:r w:rsidRPr="00A23B02">
        <w:rPr>
          <w:rFonts w:ascii="Calibri" w:hAnsi="Calibri" w:cs="Calibri"/>
          <w:color w:val="000000"/>
          <w:sz w:val="22"/>
          <w:szCs w:val="22"/>
        </w:rPr>
        <w:t>ã</w:t>
      </w:r>
      <w:r w:rsidRPr="00A23B02">
        <w:rPr>
          <w:rFonts w:ascii="Helvetica" w:hAnsi="Helvetica"/>
          <w:color w:val="000000"/>
          <w:sz w:val="22"/>
          <w:szCs w:val="22"/>
        </w:rPr>
        <w:t>o Bernardo do Campo e S</w:t>
      </w:r>
      <w:r w:rsidRPr="00A23B02">
        <w:rPr>
          <w:rFonts w:ascii="Calibri" w:hAnsi="Calibri" w:cs="Calibri"/>
          <w:color w:val="000000"/>
          <w:sz w:val="22"/>
          <w:szCs w:val="22"/>
        </w:rPr>
        <w:t>ã</w:t>
      </w:r>
      <w:r w:rsidRPr="00A23B02">
        <w:rPr>
          <w:rFonts w:ascii="Helvetica" w:hAnsi="Helvetica"/>
          <w:color w:val="000000"/>
          <w:sz w:val="22"/>
          <w:szCs w:val="22"/>
        </w:rPr>
        <w:t>o Caetano do Sul.</w:t>
      </w:r>
    </w:p>
    <w:p w14:paraId="622DE52D" w14:textId="77777777" w:rsidR="00A23B02" w:rsidRPr="00A23B02" w:rsidRDefault="00A23B02" w:rsidP="00A23B02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23B02">
        <w:rPr>
          <w:rFonts w:ascii="Calibri" w:hAnsi="Calibri" w:cs="Calibri"/>
          <w:color w:val="000000"/>
          <w:sz w:val="22"/>
          <w:szCs w:val="22"/>
        </w:rPr>
        <w:t>§</w:t>
      </w:r>
      <w:r w:rsidRPr="00A23B02">
        <w:rPr>
          <w:rFonts w:ascii="Helvetica" w:hAnsi="Helvetica"/>
          <w:color w:val="000000"/>
          <w:sz w:val="22"/>
          <w:szCs w:val="22"/>
        </w:rPr>
        <w:t xml:space="preserve"> 2</w:t>
      </w:r>
      <w:r w:rsidRPr="00A23B02">
        <w:rPr>
          <w:rFonts w:ascii="Calibri" w:hAnsi="Calibri" w:cs="Calibri"/>
          <w:color w:val="000000"/>
          <w:sz w:val="22"/>
          <w:szCs w:val="22"/>
        </w:rPr>
        <w:t>º</w:t>
      </w:r>
      <w:r w:rsidRPr="00A23B02">
        <w:rPr>
          <w:rFonts w:ascii="Helvetica" w:hAnsi="Helvetica"/>
          <w:color w:val="000000"/>
          <w:sz w:val="22"/>
          <w:szCs w:val="22"/>
        </w:rPr>
        <w:t xml:space="preserve"> - Denomina-se Sistema Remanescente, para efeito deste decreto, os servi</w:t>
      </w:r>
      <w:r w:rsidRPr="00A23B02">
        <w:rPr>
          <w:rFonts w:ascii="Calibri" w:hAnsi="Calibri" w:cs="Calibri"/>
          <w:color w:val="000000"/>
          <w:sz w:val="22"/>
          <w:szCs w:val="22"/>
        </w:rPr>
        <w:t>ç</w:t>
      </w:r>
      <w:r w:rsidRPr="00A23B02">
        <w:rPr>
          <w:rFonts w:ascii="Helvetica" w:hAnsi="Helvetica"/>
          <w:color w:val="000000"/>
          <w:sz w:val="22"/>
          <w:szCs w:val="22"/>
        </w:rPr>
        <w:t>os correspondentes as fun</w:t>
      </w:r>
      <w:r w:rsidRPr="00A23B02">
        <w:rPr>
          <w:rFonts w:ascii="Calibri" w:hAnsi="Calibri" w:cs="Calibri"/>
          <w:color w:val="000000"/>
          <w:sz w:val="22"/>
          <w:szCs w:val="22"/>
        </w:rPr>
        <w:t>çõ</w:t>
      </w:r>
      <w:r w:rsidRPr="00A23B02">
        <w:rPr>
          <w:rFonts w:ascii="Helvetica" w:hAnsi="Helvetica"/>
          <w:color w:val="000000"/>
          <w:sz w:val="22"/>
          <w:szCs w:val="22"/>
        </w:rPr>
        <w:t>es de opera</w:t>
      </w:r>
      <w:r w:rsidRPr="00A23B02">
        <w:rPr>
          <w:rFonts w:ascii="Calibri" w:hAnsi="Calibri" w:cs="Calibri"/>
          <w:color w:val="000000"/>
          <w:sz w:val="22"/>
          <w:szCs w:val="22"/>
        </w:rPr>
        <w:t>çã</w:t>
      </w:r>
      <w:r w:rsidRPr="00A23B02">
        <w:rPr>
          <w:rFonts w:ascii="Helvetica" w:hAnsi="Helvetica"/>
          <w:color w:val="000000"/>
          <w:sz w:val="22"/>
          <w:szCs w:val="22"/>
        </w:rPr>
        <w:t xml:space="preserve">o de transporte coletivo intermunicipal por </w:t>
      </w:r>
      <w:r w:rsidRPr="00A23B02">
        <w:rPr>
          <w:rFonts w:ascii="Calibri" w:hAnsi="Calibri" w:cs="Calibri"/>
          <w:color w:val="000000"/>
          <w:sz w:val="22"/>
          <w:szCs w:val="22"/>
        </w:rPr>
        <w:t>ô</w:t>
      </w:r>
      <w:r w:rsidRPr="00A23B02">
        <w:rPr>
          <w:rFonts w:ascii="Helvetica" w:hAnsi="Helvetica"/>
          <w:color w:val="000000"/>
          <w:sz w:val="22"/>
          <w:szCs w:val="22"/>
        </w:rPr>
        <w:t>nibus e demais ve</w:t>
      </w:r>
      <w:r w:rsidRPr="00A23B02">
        <w:rPr>
          <w:rFonts w:ascii="Calibri" w:hAnsi="Calibri" w:cs="Calibri"/>
          <w:color w:val="000000"/>
          <w:sz w:val="22"/>
          <w:szCs w:val="22"/>
        </w:rPr>
        <w:t>í</w:t>
      </w:r>
      <w:r w:rsidRPr="00A23B02">
        <w:rPr>
          <w:rFonts w:ascii="Helvetica" w:hAnsi="Helvetica"/>
          <w:color w:val="000000"/>
          <w:sz w:val="22"/>
          <w:szCs w:val="22"/>
        </w:rPr>
        <w:t>culos de baixa e m</w:t>
      </w:r>
      <w:r w:rsidRPr="00A23B02">
        <w:rPr>
          <w:rFonts w:ascii="Calibri" w:hAnsi="Calibri" w:cs="Calibri"/>
          <w:color w:val="000000"/>
          <w:sz w:val="22"/>
          <w:szCs w:val="22"/>
        </w:rPr>
        <w:t>é</w:t>
      </w:r>
      <w:r w:rsidRPr="00A23B02">
        <w:rPr>
          <w:rFonts w:ascii="Helvetica" w:hAnsi="Helvetica"/>
          <w:color w:val="000000"/>
          <w:sz w:val="22"/>
          <w:szCs w:val="22"/>
        </w:rPr>
        <w:t>dia capacidade de todo o sistema regular (comum, seletivo e especial), sobre pneus, atuais e que vierem a ser implementados na regi</w:t>
      </w:r>
      <w:r w:rsidRPr="00A23B02">
        <w:rPr>
          <w:rFonts w:ascii="Calibri" w:hAnsi="Calibri" w:cs="Calibri"/>
          <w:color w:val="000000"/>
          <w:sz w:val="22"/>
          <w:szCs w:val="22"/>
        </w:rPr>
        <w:t>ã</w:t>
      </w:r>
      <w:r w:rsidRPr="00A23B02">
        <w:rPr>
          <w:rFonts w:ascii="Helvetica" w:hAnsi="Helvetica"/>
          <w:color w:val="000000"/>
          <w:sz w:val="22"/>
          <w:szCs w:val="22"/>
        </w:rPr>
        <w:t>o compreendida entre os Munic</w:t>
      </w:r>
      <w:r w:rsidRPr="00A23B02">
        <w:rPr>
          <w:rFonts w:ascii="Calibri" w:hAnsi="Calibri" w:cs="Calibri"/>
          <w:color w:val="000000"/>
          <w:sz w:val="22"/>
          <w:szCs w:val="22"/>
        </w:rPr>
        <w:t>í</w:t>
      </w:r>
      <w:r w:rsidRPr="00A23B02">
        <w:rPr>
          <w:rFonts w:ascii="Helvetica" w:hAnsi="Helvetica"/>
          <w:color w:val="000000"/>
          <w:sz w:val="22"/>
          <w:szCs w:val="22"/>
        </w:rPr>
        <w:t>pios de Diadema, Mau</w:t>
      </w:r>
      <w:r w:rsidRPr="00A23B02">
        <w:rPr>
          <w:rFonts w:ascii="Calibri" w:hAnsi="Calibri" w:cs="Calibri"/>
          <w:color w:val="000000"/>
          <w:sz w:val="22"/>
          <w:szCs w:val="22"/>
        </w:rPr>
        <w:t>á</w:t>
      </w:r>
      <w:r w:rsidRPr="00A23B02">
        <w:rPr>
          <w:rFonts w:ascii="Helvetica" w:hAnsi="Helvetica"/>
          <w:color w:val="000000"/>
          <w:sz w:val="22"/>
          <w:szCs w:val="22"/>
        </w:rPr>
        <w:t>, Ribeir</w:t>
      </w:r>
      <w:r w:rsidRPr="00A23B02">
        <w:rPr>
          <w:rFonts w:ascii="Calibri" w:hAnsi="Calibri" w:cs="Calibri"/>
          <w:color w:val="000000"/>
          <w:sz w:val="22"/>
          <w:szCs w:val="22"/>
        </w:rPr>
        <w:t>ã</w:t>
      </w:r>
      <w:r w:rsidRPr="00A23B02">
        <w:rPr>
          <w:rFonts w:ascii="Helvetica" w:hAnsi="Helvetica"/>
          <w:color w:val="000000"/>
          <w:sz w:val="22"/>
          <w:szCs w:val="22"/>
        </w:rPr>
        <w:t>o Pires, Rio Grande da Serra, Santo Andr</w:t>
      </w:r>
      <w:r w:rsidRPr="00A23B02">
        <w:rPr>
          <w:rFonts w:ascii="Calibri" w:hAnsi="Calibri" w:cs="Calibri"/>
          <w:color w:val="000000"/>
          <w:sz w:val="22"/>
          <w:szCs w:val="22"/>
        </w:rPr>
        <w:t>é</w:t>
      </w:r>
      <w:r w:rsidRPr="00A23B02">
        <w:rPr>
          <w:rFonts w:ascii="Helvetica" w:hAnsi="Helvetica"/>
          <w:color w:val="000000"/>
          <w:sz w:val="22"/>
          <w:szCs w:val="22"/>
        </w:rPr>
        <w:t>, S</w:t>
      </w:r>
      <w:r w:rsidRPr="00A23B02">
        <w:rPr>
          <w:rFonts w:ascii="Calibri" w:hAnsi="Calibri" w:cs="Calibri"/>
          <w:color w:val="000000"/>
          <w:sz w:val="22"/>
          <w:szCs w:val="22"/>
        </w:rPr>
        <w:t>ã</w:t>
      </w:r>
      <w:r w:rsidRPr="00A23B02">
        <w:rPr>
          <w:rFonts w:ascii="Helvetica" w:hAnsi="Helvetica"/>
          <w:color w:val="000000"/>
          <w:sz w:val="22"/>
          <w:szCs w:val="22"/>
        </w:rPr>
        <w:t>o Bernardo do Campo, S</w:t>
      </w:r>
      <w:r w:rsidRPr="00A23B02">
        <w:rPr>
          <w:rFonts w:ascii="Calibri" w:hAnsi="Calibri" w:cs="Calibri"/>
          <w:color w:val="000000"/>
          <w:sz w:val="22"/>
          <w:szCs w:val="22"/>
        </w:rPr>
        <w:t>ã</w:t>
      </w:r>
      <w:r w:rsidRPr="00A23B02">
        <w:rPr>
          <w:rFonts w:ascii="Helvetica" w:hAnsi="Helvetica"/>
          <w:color w:val="000000"/>
          <w:sz w:val="22"/>
          <w:szCs w:val="22"/>
        </w:rPr>
        <w:t>o Caetano do Sul e S</w:t>
      </w:r>
      <w:r w:rsidRPr="00A23B02">
        <w:rPr>
          <w:rFonts w:ascii="Calibri" w:hAnsi="Calibri" w:cs="Calibri"/>
          <w:color w:val="000000"/>
          <w:sz w:val="22"/>
          <w:szCs w:val="22"/>
        </w:rPr>
        <w:t>ã</w:t>
      </w:r>
      <w:r w:rsidRPr="00A23B02">
        <w:rPr>
          <w:rFonts w:ascii="Helvetica" w:hAnsi="Helvetica"/>
          <w:color w:val="000000"/>
          <w:sz w:val="22"/>
          <w:szCs w:val="22"/>
        </w:rPr>
        <w:t>o Paulo.</w:t>
      </w:r>
    </w:p>
    <w:p w14:paraId="15BDE3CA" w14:textId="77777777" w:rsidR="00A23B02" w:rsidRPr="00A23B02" w:rsidRDefault="00A23B02" w:rsidP="00A23B02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23B02">
        <w:rPr>
          <w:rFonts w:ascii="Helvetica" w:hAnsi="Helvetica"/>
          <w:color w:val="000000"/>
          <w:sz w:val="22"/>
          <w:szCs w:val="22"/>
        </w:rPr>
        <w:t>Artigo 2</w:t>
      </w:r>
      <w:r w:rsidRPr="00A23B02">
        <w:rPr>
          <w:rFonts w:ascii="Calibri" w:hAnsi="Calibri" w:cs="Calibri"/>
          <w:color w:val="000000"/>
          <w:sz w:val="22"/>
          <w:szCs w:val="22"/>
        </w:rPr>
        <w:t>º</w:t>
      </w:r>
      <w:r w:rsidRPr="00A23B02">
        <w:rPr>
          <w:rFonts w:ascii="Helvetica" w:hAnsi="Helvetica"/>
          <w:color w:val="000000"/>
          <w:sz w:val="22"/>
          <w:szCs w:val="22"/>
        </w:rPr>
        <w:t xml:space="preserve"> - A prorroga</w:t>
      </w:r>
      <w:r w:rsidRPr="00A23B02">
        <w:rPr>
          <w:rFonts w:ascii="Calibri" w:hAnsi="Calibri" w:cs="Calibri"/>
          <w:color w:val="000000"/>
          <w:sz w:val="22"/>
          <w:szCs w:val="22"/>
        </w:rPr>
        <w:t>çã</w:t>
      </w:r>
      <w:r w:rsidRPr="00A23B02">
        <w:rPr>
          <w:rFonts w:ascii="Helvetica" w:hAnsi="Helvetica"/>
          <w:color w:val="000000"/>
          <w:sz w:val="22"/>
          <w:szCs w:val="22"/>
        </w:rPr>
        <w:t>o mencionada no artigo 1</w:t>
      </w:r>
      <w:r w:rsidRPr="00A23B02">
        <w:rPr>
          <w:rFonts w:ascii="Calibri" w:hAnsi="Calibri" w:cs="Calibri"/>
          <w:color w:val="000000"/>
          <w:sz w:val="22"/>
          <w:szCs w:val="22"/>
        </w:rPr>
        <w:t>º</w:t>
      </w:r>
      <w:r w:rsidRPr="00A23B02">
        <w:rPr>
          <w:rFonts w:ascii="Helvetica" w:hAnsi="Helvetica"/>
          <w:color w:val="000000"/>
          <w:sz w:val="22"/>
          <w:szCs w:val="22"/>
        </w:rPr>
        <w:t xml:space="preserve"> deste decreto observar</w:t>
      </w:r>
      <w:r w:rsidRPr="00A23B02">
        <w:rPr>
          <w:rFonts w:ascii="Calibri" w:hAnsi="Calibri" w:cs="Calibri"/>
          <w:color w:val="000000"/>
          <w:sz w:val="22"/>
          <w:szCs w:val="22"/>
        </w:rPr>
        <w:t>á</w:t>
      </w:r>
      <w:r w:rsidRPr="00A23B02">
        <w:rPr>
          <w:rFonts w:ascii="Helvetica" w:hAnsi="Helvetica"/>
          <w:color w:val="000000"/>
          <w:sz w:val="22"/>
          <w:szCs w:val="22"/>
        </w:rPr>
        <w:t xml:space="preserve"> as seguintes diretrizes:</w:t>
      </w:r>
    </w:p>
    <w:p w14:paraId="30D87A33" w14:textId="77777777" w:rsidR="00A23B02" w:rsidRPr="00A23B02" w:rsidRDefault="00A23B02" w:rsidP="00A23B02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23B02">
        <w:rPr>
          <w:rFonts w:ascii="Helvetica" w:hAnsi="Helvetica"/>
          <w:color w:val="000000"/>
          <w:sz w:val="22"/>
          <w:szCs w:val="22"/>
        </w:rPr>
        <w:t xml:space="preserve">I - </w:t>
      </w:r>
      <w:proofErr w:type="gramStart"/>
      <w:r w:rsidRPr="00A23B02">
        <w:rPr>
          <w:rFonts w:ascii="Helvetica" w:hAnsi="Helvetica"/>
          <w:color w:val="000000"/>
          <w:sz w:val="22"/>
          <w:szCs w:val="22"/>
        </w:rPr>
        <w:t>adapta</w:t>
      </w:r>
      <w:r w:rsidRPr="00A23B02">
        <w:rPr>
          <w:rFonts w:ascii="Calibri" w:hAnsi="Calibri" w:cs="Calibri"/>
          <w:color w:val="000000"/>
          <w:sz w:val="22"/>
          <w:szCs w:val="22"/>
        </w:rPr>
        <w:t>çã</w:t>
      </w:r>
      <w:r w:rsidRPr="00A23B02">
        <w:rPr>
          <w:rFonts w:ascii="Helvetica" w:hAnsi="Helvetica"/>
          <w:color w:val="000000"/>
          <w:sz w:val="22"/>
          <w:szCs w:val="22"/>
        </w:rPr>
        <w:t>o</w:t>
      </w:r>
      <w:proofErr w:type="gramEnd"/>
      <w:r w:rsidRPr="00A23B02">
        <w:rPr>
          <w:rFonts w:ascii="Helvetica" w:hAnsi="Helvetica"/>
          <w:color w:val="000000"/>
          <w:sz w:val="22"/>
          <w:szCs w:val="22"/>
        </w:rPr>
        <w:t xml:space="preserve"> </w:t>
      </w:r>
      <w:r w:rsidRPr="00A23B02">
        <w:rPr>
          <w:rFonts w:ascii="Calibri" w:hAnsi="Calibri" w:cs="Calibri"/>
          <w:color w:val="000000"/>
          <w:sz w:val="22"/>
          <w:szCs w:val="22"/>
        </w:rPr>
        <w:t>à</w:t>
      </w:r>
      <w:r w:rsidRPr="00A23B02">
        <w:rPr>
          <w:rFonts w:ascii="Helvetica" w:hAnsi="Helvetica"/>
          <w:color w:val="000000"/>
          <w:sz w:val="22"/>
          <w:szCs w:val="22"/>
        </w:rPr>
        <w:t xml:space="preserve"> Lei federal n</w:t>
      </w:r>
      <w:r w:rsidRPr="00A23B02">
        <w:rPr>
          <w:rFonts w:ascii="Calibri" w:hAnsi="Calibri" w:cs="Calibri"/>
          <w:color w:val="000000"/>
          <w:sz w:val="22"/>
          <w:szCs w:val="22"/>
        </w:rPr>
        <w:t>º</w:t>
      </w:r>
      <w:r w:rsidRPr="00A23B02">
        <w:rPr>
          <w:rFonts w:ascii="Helvetica" w:hAnsi="Helvetica"/>
          <w:color w:val="000000"/>
          <w:sz w:val="22"/>
          <w:szCs w:val="22"/>
        </w:rPr>
        <w:t xml:space="preserve"> 12.587, de 3 de janeiro de 2013;</w:t>
      </w:r>
    </w:p>
    <w:p w14:paraId="7BD4CABE" w14:textId="77777777" w:rsidR="00A23B02" w:rsidRPr="00A23B02" w:rsidRDefault="00A23B02" w:rsidP="00A23B02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23B02">
        <w:rPr>
          <w:rFonts w:ascii="Helvetica" w:hAnsi="Helvetica"/>
          <w:color w:val="000000"/>
          <w:sz w:val="22"/>
          <w:szCs w:val="22"/>
        </w:rPr>
        <w:t xml:space="preserve">II - </w:t>
      </w:r>
      <w:proofErr w:type="gramStart"/>
      <w:r w:rsidRPr="00A23B02">
        <w:rPr>
          <w:rFonts w:ascii="Helvetica" w:hAnsi="Helvetica"/>
          <w:color w:val="000000"/>
          <w:sz w:val="22"/>
          <w:szCs w:val="22"/>
        </w:rPr>
        <w:t>reserva</w:t>
      </w:r>
      <w:proofErr w:type="gramEnd"/>
      <w:r w:rsidRPr="00A23B02">
        <w:rPr>
          <w:rFonts w:ascii="Helvetica" w:hAnsi="Helvetica"/>
          <w:color w:val="000000"/>
          <w:sz w:val="22"/>
          <w:szCs w:val="22"/>
        </w:rPr>
        <w:t xml:space="preserve"> ao Poder Concedente, como poder regulat</w:t>
      </w:r>
      <w:r w:rsidRPr="00A23B02">
        <w:rPr>
          <w:rFonts w:ascii="Calibri" w:hAnsi="Calibri" w:cs="Calibri"/>
          <w:color w:val="000000"/>
          <w:sz w:val="22"/>
          <w:szCs w:val="22"/>
        </w:rPr>
        <w:t>ó</w:t>
      </w:r>
      <w:r w:rsidRPr="00A23B02">
        <w:rPr>
          <w:rFonts w:ascii="Helvetica" w:hAnsi="Helvetica"/>
          <w:color w:val="000000"/>
          <w:sz w:val="22"/>
          <w:szCs w:val="22"/>
        </w:rPr>
        <w:t>rio, da compet</w:t>
      </w:r>
      <w:r w:rsidRPr="00A23B02">
        <w:rPr>
          <w:rFonts w:ascii="Calibri" w:hAnsi="Calibri" w:cs="Calibri"/>
          <w:color w:val="000000"/>
          <w:sz w:val="22"/>
          <w:szCs w:val="22"/>
        </w:rPr>
        <w:t>ê</w:t>
      </w:r>
      <w:r w:rsidRPr="00A23B02">
        <w:rPr>
          <w:rFonts w:ascii="Helvetica" w:hAnsi="Helvetica"/>
          <w:color w:val="000000"/>
          <w:sz w:val="22"/>
          <w:szCs w:val="22"/>
        </w:rPr>
        <w:t xml:space="preserve">ncia de determinar </w:t>
      </w:r>
      <w:r w:rsidRPr="00A23B02">
        <w:rPr>
          <w:rFonts w:ascii="Calibri" w:hAnsi="Calibri" w:cs="Calibri"/>
          <w:color w:val="000000"/>
          <w:sz w:val="22"/>
          <w:szCs w:val="22"/>
        </w:rPr>
        <w:t>à</w:t>
      </w:r>
      <w:r w:rsidRPr="00A23B02">
        <w:rPr>
          <w:rFonts w:ascii="Helvetica" w:hAnsi="Helvetica"/>
          <w:color w:val="000000"/>
          <w:sz w:val="22"/>
          <w:szCs w:val="22"/>
        </w:rPr>
        <w:t xml:space="preserve"> Concession</w:t>
      </w:r>
      <w:r w:rsidRPr="00A23B02">
        <w:rPr>
          <w:rFonts w:ascii="Calibri" w:hAnsi="Calibri" w:cs="Calibri"/>
          <w:color w:val="000000"/>
          <w:sz w:val="22"/>
          <w:szCs w:val="22"/>
        </w:rPr>
        <w:t>á</w:t>
      </w:r>
      <w:r w:rsidRPr="00A23B02">
        <w:rPr>
          <w:rFonts w:ascii="Helvetica" w:hAnsi="Helvetica"/>
          <w:color w:val="000000"/>
          <w:sz w:val="22"/>
          <w:szCs w:val="22"/>
        </w:rPr>
        <w:t>ria a obrigat</w:t>
      </w:r>
      <w:r w:rsidRPr="00A23B02">
        <w:rPr>
          <w:rFonts w:ascii="Calibri" w:hAnsi="Calibri" w:cs="Calibri"/>
          <w:color w:val="000000"/>
          <w:sz w:val="22"/>
          <w:szCs w:val="22"/>
        </w:rPr>
        <w:t>ó</w:t>
      </w:r>
      <w:r w:rsidRPr="00A23B02">
        <w:rPr>
          <w:rFonts w:ascii="Helvetica" w:hAnsi="Helvetica"/>
          <w:color w:val="000000"/>
          <w:sz w:val="22"/>
          <w:szCs w:val="22"/>
        </w:rPr>
        <w:t>ria ades</w:t>
      </w:r>
      <w:r w:rsidRPr="00A23B02">
        <w:rPr>
          <w:rFonts w:ascii="Calibri" w:hAnsi="Calibri" w:cs="Calibri"/>
          <w:color w:val="000000"/>
          <w:sz w:val="22"/>
          <w:szCs w:val="22"/>
        </w:rPr>
        <w:t>ã</w:t>
      </w:r>
      <w:r w:rsidRPr="00A23B02">
        <w:rPr>
          <w:rFonts w:ascii="Helvetica" w:hAnsi="Helvetica"/>
          <w:color w:val="000000"/>
          <w:sz w:val="22"/>
          <w:szCs w:val="22"/>
        </w:rPr>
        <w:t>o ao atual Sistema de Arrecada</w:t>
      </w:r>
      <w:r w:rsidRPr="00A23B02">
        <w:rPr>
          <w:rFonts w:ascii="Calibri" w:hAnsi="Calibri" w:cs="Calibri"/>
          <w:color w:val="000000"/>
          <w:sz w:val="22"/>
          <w:szCs w:val="22"/>
        </w:rPr>
        <w:t>çã</w:t>
      </w:r>
      <w:r w:rsidRPr="00A23B02">
        <w:rPr>
          <w:rFonts w:ascii="Helvetica" w:hAnsi="Helvetica"/>
          <w:color w:val="000000"/>
          <w:sz w:val="22"/>
          <w:szCs w:val="22"/>
        </w:rPr>
        <w:t xml:space="preserve">o e Bilhetagem ou a eventuais novos sistemas, respeitado, nesta </w:t>
      </w:r>
      <w:r w:rsidRPr="00A23B02">
        <w:rPr>
          <w:rFonts w:ascii="Calibri" w:hAnsi="Calibri" w:cs="Calibri"/>
          <w:color w:val="000000"/>
          <w:sz w:val="22"/>
          <w:szCs w:val="22"/>
        </w:rPr>
        <w:t>ú</w:t>
      </w:r>
      <w:r w:rsidRPr="00A23B02">
        <w:rPr>
          <w:rFonts w:ascii="Helvetica" w:hAnsi="Helvetica"/>
          <w:color w:val="000000"/>
          <w:sz w:val="22"/>
          <w:szCs w:val="22"/>
        </w:rPr>
        <w:t>ltima hip</w:t>
      </w:r>
      <w:r w:rsidRPr="00A23B02">
        <w:rPr>
          <w:rFonts w:ascii="Calibri" w:hAnsi="Calibri" w:cs="Calibri"/>
          <w:color w:val="000000"/>
          <w:sz w:val="22"/>
          <w:szCs w:val="22"/>
        </w:rPr>
        <w:t>ó</w:t>
      </w:r>
      <w:r w:rsidRPr="00A23B02">
        <w:rPr>
          <w:rFonts w:ascii="Helvetica" w:hAnsi="Helvetica"/>
          <w:color w:val="000000"/>
          <w:sz w:val="22"/>
          <w:szCs w:val="22"/>
        </w:rPr>
        <w:t>tese, o equil</w:t>
      </w:r>
      <w:r w:rsidRPr="00A23B02">
        <w:rPr>
          <w:rFonts w:ascii="Calibri" w:hAnsi="Calibri" w:cs="Calibri"/>
          <w:color w:val="000000"/>
          <w:sz w:val="22"/>
          <w:szCs w:val="22"/>
        </w:rPr>
        <w:t>í</w:t>
      </w:r>
      <w:r w:rsidRPr="00A23B02">
        <w:rPr>
          <w:rFonts w:ascii="Helvetica" w:hAnsi="Helvetica"/>
          <w:color w:val="000000"/>
          <w:sz w:val="22"/>
          <w:szCs w:val="22"/>
        </w:rPr>
        <w:t>brio econ</w:t>
      </w:r>
      <w:r w:rsidRPr="00A23B02">
        <w:rPr>
          <w:rFonts w:ascii="Calibri" w:hAnsi="Calibri" w:cs="Calibri"/>
          <w:color w:val="000000"/>
          <w:sz w:val="22"/>
          <w:szCs w:val="22"/>
        </w:rPr>
        <w:t>ô</w:t>
      </w:r>
      <w:r w:rsidRPr="00A23B02">
        <w:rPr>
          <w:rFonts w:ascii="Helvetica" w:hAnsi="Helvetica"/>
          <w:color w:val="000000"/>
          <w:sz w:val="22"/>
          <w:szCs w:val="22"/>
        </w:rPr>
        <w:t>mico-financeiro do contrato;</w:t>
      </w:r>
    </w:p>
    <w:p w14:paraId="2D72E185" w14:textId="77777777" w:rsidR="00A23B02" w:rsidRPr="00A23B02" w:rsidRDefault="00A23B02" w:rsidP="00A23B02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23B02">
        <w:rPr>
          <w:rFonts w:ascii="Helvetica" w:hAnsi="Helvetica"/>
          <w:color w:val="000000"/>
          <w:sz w:val="22"/>
          <w:szCs w:val="22"/>
        </w:rPr>
        <w:t>III - previs</w:t>
      </w:r>
      <w:r w:rsidRPr="00A23B02">
        <w:rPr>
          <w:rFonts w:ascii="Calibri" w:hAnsi="Calibri" w:cs="Calibri"/>
          <w:color w:val="000000"/>
          <w:sz w:val="22"/>
          <w:szCs w:val="22"/>
        </w:rPr>
        <w:t>ã</w:t>
      </w:r>
      <w:r w:rsidRPr="00A23B02">
        <w:rPr>
          <w:rFonts w:ascii="Helvetica" w:hAnsi="Helvetica"/>
          <w:color w:val="000000"/>
          <w:sz w:val="22"/>
          <w:szCs w:val="22"/>
        </w:rPr>
        <w:t>o no modelo econ</w:t>
      </w:r>
      <w:r w:rsidRPr="00A23B02">
        <w:rPr>
          <w:rFonts w:ascii="Calibri" w:hAnsi="Calibri" w:cs="Calibri"/>
          <w:color w:val="000000"/>
          <w:sz w:val="22"/>
          <w:szCs w:val="22"/>
        </w:rPr>
        <w:t>ô</w:t>
      </w:r>
      <w:r w:rsidRPr="00A23B02">
        <w:rPr>
          <w:rFonts w:ascii="Helvetica" w:hAnsi="Helvetica"/>
          <w:color w:val="000000"/>
          <w:sz w:val="22"/>
          <w:szCs w:val="22"/>
        </w:rPr>
        <w:t>mico-financeiro das despesas com o Sistema de Arrecada</w:t>
      </w:r>
      <w:r w:rsidRPr="00A23B02">
        <w:rPr>
          <w:rFonts w:ascii="Calibri" w:hAnsi="Calibri" w:cs="Calibri"/>
          <w:color w:val="000000"/>
          <w:sz w:val="22"/>
          <w:szCs w:val="22"/>
        </w:rPr>
        <w:t>çã</w:t>
      </w:r>
      <w:r w:rsidRPr="00A23B02">
        <w:rPr>
          <w:rFonts w:ascii="Helvetica" w:hAnsi="Helvetica"/>
          <w:color w:val="000000"/>
          <w:sz w:val="22"/>
          <w:szCs w:val="22"/>
        </w:rPr>
        <w:t>o e Bilhetagem, em percentual da receita tarif</w:t>
      </w:r>
      <w:r w:rsidRPr="00A23B02">
        <w:rPr>
          <w:rFonts w:ascii="Calibri" w:hAnsi="Calibri" w:cs="Calibri"/>
          <w:color w:val="000000"/>
          <w:sz w:val="22"/>
          <w:szCs w:val="22"/>
        </w:rPr>
        <w:t>á</w:t>
      </w:r>
      <w:r w:rsidRPr="00A23B02">
        <w:rPr>
          <w:rFonts w:ascii="Helvetica" w:hAnsi="Helvetica"/>
          <w:color w:val="000000"/>
          <w:sz w:val="22"/>
          <w:szCs w:val="22"/>
        </w:rPr>
        <w:t>ria, sendo cab</w:t>
      </w:r>
      <w:r w:rsidRPr="00A23B02">
        <w:rPr>
          <w:rFonts w:ascii="Calibri" w:hAnsi="Calibri" w:cs="Calibri"/>
          <w:color w:val="000000"/>
          <w:sz w:val="22"/>
          <w:szCs w:val="22"/>
        </w:rPr>
        <w:t>í</w:t>
      </w:r>
      <w:r w:rsidRPr="00A23B02">
        <w:rPr>
          <w:rFonts w:ascii="Helvetica" w:hAnsi="Helvetica"/>
          <w:color w:val="000000"/>
          <w:sz w:val="22"/>
          <w:szCs w:val="22"/>
        </w:rPr>
        <w:t>vel reequil</w:t>
      </w:r>
      <w:r w:rsidRPr="00A23B02">
        <w:rPr>
          <w:rFonts w:ascii="Calibri" w:hAnsi="Calibri" w:cs="Calibri"/>
          <w:color w:val="000000"/>
          <w:sz w:val="22"/>
          <w:szCs w:val="22"/>
        </w:rPr>
        <w:t>í</w:t>
      </w:r>
      <w:r w:rsidRPr="00A23B02">
        <w:rPr>
          <w:rFonts w:ascii="Helvetica" w:hAnsi="Helvetica"/>
          <w:color w:val="000000"/>
          <w:sz w:val="22"/>
          <w:szCs w:val="22"/>
        </w:rPr>
        <w:t>brio econ</w:t>
      </w:r>
      <w:r w:rsidRPr="00A23B02">
        <w:rPr>
          <w:rFonts w:ascii="Calibri" w:hAnsi="Calibri" w:cs="Calibri"/>
          <w:color w:val="000000"/>
          <w:sz w:val="22"/>
          <w:szCs w:val="22"/>
        </w:rPr>
        <w:t>ô</w:t>
      </w:r>
      <w:r w:rsidRPr="00A23B02">
        <w:rPr>
          <w:rFonts w:ascii="Helvetica" w:hAnsi="Helvetica"/>
          <w:color w:val="000000"/>
          <w:sz w:val="22"/>
          <w:szCs w:val="22"/>
        </w:rPr>
        <w:t>mico-financeiro, em favor da Concession</w:t>
      </w:r>
      <w:r w:rsidRPr="00A23B02">
        <w:rPr>
          <w:rFonts w:ascii="Calibri" w:hAnsi="Calibri" w:cs="Calibri"/>
          <w:color w:val="000000"/>
          <w:sz w:val="22"/>
          <w:szCs w:val="22"/>
        </w:rPr>
        <w:t>á</w:t>
      </w:r>
      <w:r w:rsidRPr="00A23B02">
        <w:rPr>
          <w:rFonts w:ascii="Helvetica" w:hAnsi="Helvetica"/>
          <w:color w:val="000000"/>
          <w:sz w:val="22"/>
          <w:szCs w:val="22"/>
        </w:rPr>
        <w:t>ria ou do Poder Concedente, caso tal despesa revele-se, a cada ano, respectivamente, maior ou menor do que o patamar estipulado;</w:t>
      </w:r>
    </w:p>
    <w:p w14:paraId="2B4286F5" w14:textId="77777777" w:rsidR="00A23B02" w:rsidRPr="00A23B02" w:rsidRDefault="00A23B02" w:rsidP="00A23B02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23B02">
        <w:rPr>
          <w:rFonts w:ascii="Helvetica" w:hAnsi="Helvetica"/>
          <w:color w:val="000000"/>
          <w:sz w:val="22"/>
          <w:szCs w:val="22"/>
        </w:rPr>
        <w:t xml:space="preserve">IV - </w:t>
      </w:r>
      <w:proofErr w:type="gramStart"/>
      <w:r w:rsidRPr="00A23B02">
        <w:rPr>
          <w:rFonts w:ascii="Helvetica" w:hAnsi="Helvetica"/>
          <w:color w:val="000000"/>
          <w:sz w:val="22"/>
          <w:szCs w:val="22"/>
        </w:rPr>
        <w:t>compartilhamento</w:t>
      </w:r>
      <w:proofErr w:type="gramEnd"/>
      <w:r w:rsidRPr="00A23B02">
        <w:rPr>
          <w:rFonts w:ascii="Helvetica" w:hAnsi="Helvetica"/>
          <w:color w:val="000000"/>
          <w:sz w:val="22"/>
          <w:szCs w:val="22"/>
        </w:rPr>
        <w:t xml:space="preserve"> de receitas acess</w:t>
      </w:r>
      <w:r w:rsidRPr="00A23B02">
        <w:rPr>
          <w:rFonts w:ascii="Calibri" w:hAnsi="Calibri" w:cs="Calibri"/>
          <w:color w:val="000000"/>
          <w:sz w:val="22"/>
          <w:szCs w:val="22"/>
        </w:rPr>
        <w:t>ó</w:t>
      </w:r>
      <w:r w:rsidRPr="00A23B02">
        <w:rPr>
          <w:rFonts w:ascii="Helvetica" w:hAnsi="Helvetica"/>
          <w:color w:val="000000"/>
          <w:sz w:val="22"/>
          <w:szCs w:val="22"/>
        </w:rPr>
        <w:t>rias entre o Poder Concedente e a Concession</w:t>
      </w:r>
      <w:r w:rsidRPr="00A23B02">
        <w:rPr>
          <w:rFonts w:ascii="Calibri" w:hAnsi="Calibri" w:cs="Calibri"/>
          <w:color w:val="000000"/>
          <w:sz w:val="22"/>
          <w:szCs w:val="22"/>
        </w:rPr>
        <w:t>á</w:t>
      </w:r>
      <w:r w:rsidRPr="00A23B02">
        <w:rPr>
          <w:rFonts w:ascii="Helvetica" w:hAnsi="Helvetica"/>
          <w:color w:val="000000"/>
          <w:sz w:val="22"/>
          <w:szCs w:val="22"/>
        </w:rPr>
        <w:t>ria;</w:t>
      </w:r>
    </w:p>
    <w:p w14:paraId="32401E1A" w14:textId="77777777" w:rsidR="00A23B02" w:rsidRPr="00A23B02" w:rsidRDefault="00A23B02" w:rsidP="00A23B02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23B02">
        <w:rPr>
          <w:rFonts w:ascii="Helvetica" w:hAnsi="Helvetica"/>
          <w:color w:val="000000"/>
          <w:sz w:val="22"/>
          <w:szCs w:val="22"/>
        </w:rPr>
        <w:t xml:space="preserve">V - </w:t>
      </w:r>
      <w:proofErr w:type="gramStart"/>
      <w:r w:rsidRPr="00A23B02">
        <w:rPr>
          <w:rFonts w:ascii="Helvetica" w:hAnsi="Helvetica"/>
          <w:color w:val="000000"/>
          <w:sz w:val="22"/>
          <w:szCs w:val="22"/>
        </w:rPr>
        <w:t>possibilidade</w:t>
      </w:r>
      <w:proofErr w:type="gramEnd"/>
      <w:r w:rsidRPr="00A23B02">
        <w:rPr>
          <w:rFonts w:ascii="Helvetica" w:hAnsi="Helvetica"/>
          <w:color w:val="000000"/>
          <w:sz w:val="22"/>
          <w:szCs w:val="22"/>
        </w:rPr>
        <w:t xml:space="preserve"> de subcontrata</w:t>
      </w:r>
      <w:r w:rsidRPr="00A23B02">
        <w:rPr>
          <w:rFonts w:ascii="Calibri" w:hAnsi="Calibri" w:cs="Calibri"/>
          <w:color w:val="000000"/>
          <w:sz w:val="22"/>
          <w:szCs w:val="22"/>
        </w:rPr>
        <w:t>çã</w:t>
      </w:r>
      <w:r w:rsidRPr="00A23B02">
        <w:rPr>
          <w:rFonts w:ascii="Helvetica" w:hAnsi="Helvetica"/>
          <w:color w:val="000000"/>
          <w:sz w:val="22"/>
          <w:szCs w:val="22"/>
        </w:rPr>
        <w:t>o dos servi</w:t>
      </w:r>
      <w:r w:rsidRPr="00A23B02">
        <w:rPr>
          <w:rFonts w:ascii="Calibri" w:hAnsi="Calibri" w:cs="Calibri"/>
          <w:color w:val="000000"/>
          <w:sz w:val="22"/>
          <w:szCs w:val="22"/>
        </w:rPr>
        <w:t>ç</w:t>
      </w:r>
      <w:r w:rsidRPr="00A23B02">
        <w:rPr>
          <w:rFonts w:ascii="Helvetica" w:hAnsi="Helvetica"/>
          <w:color w:val="000000"/>
          <w:sz w:val="22"/>
          <w:szCs w:val="22"/>
        </w:rPr>
        <w:t>os de opera</w:t>
      </w:r>
      <w:r w:rsidRPr="00A23B02">
        <w:rPr>
          <w:rFonts w:ascii="Calibri" w:hAnsi="Calibri" w:cs="Calibri"/>
          <w:color w:val="000000"/>
          <w:sz w:val="22"/>
          <w:szCs w:val="22"/>
        </w:rPr>
        <w:t>çã</w:t>
      </w:r>
      <w:r w:rsidRPr="00A23B02">
        <w:rPr>
          <w:rFonts w:ascii="Helvetica" w:hAnsi="Helvetica"/>
          <w:color w:val="000000"/>
          <w:sz w:val="22"/>
          <w:szCs w:val="22"/>
        </w:rPr>
        <w:t>o do transporte de passageiros no Sistema BRT ABC, no Sistema Existente e no Sistema Remanescente, desde que adotada disciplina contratual para assegurar que a subcontrata</w:t>
      </w:r>
      <w:r w:rsidRPr="00A23B02">
        <w:rPr>
          <w:rFonts w:ascii="Calibri" w:hAnsi="Calibri" w:cs="Calibri"/>
          <w:color w:val="000000"/>
          <w:sz w:val="22"/>
          <w:szCs w:val="22"/>
        </w:rPr>
        <w:t>çã</w:t>
      </w:r>
      <w:r w:rsidRPr="00A23B02">
        <w:rPr>
          <w:rFonts w:ascii="Helvetica" w:hAnsi="Helvetica"/>
          <w:color w:val="000000"/>
          <w:sz w:val="22"/>
          <w:szCs w:val="22"/>
        </w:rPr>
        <w:t>o observe ao interesse p</w:t>
      </w:r>
      <w:r w:rsidRPr="00A23B02">
        <w:rPr>
          <w:rFonts w:ascii="Calibri" w:hAnsi="Calibri" w:cs="Calibri"/>
          <w:color w:val="000000"/>
          <w:sz w:val="22"/>
          <w:szCs w:val="22"/>
        </w:rPr>
        <w:t>ú</w:t>
      </w:r>
      <w:r w:rsidRPr="00A23B02">
        <w:rPr>
          <w:rFonts w:ascii="Helvetica" w:hAnsi="Helvetica"/>
          <w:color w:val="000000"/>
          <w:sz w:val="22"/>
          <w:szCs w:val="22"/>
        </w:rPr>
        <w:t>blico;</w:t>
      </w:r>
    </w:p>
    <w:p w14:paraId="60CF8EA8" w14:textId="77777777" w:rsidR="00A23B02" w:rsidRPr="00A23B02" w:rsidRDefault="00A23B02" w:rsidP="00A23B02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23B02">
        <w:rPr>
          <w:rFonts w:ascii="Helvetica" w:hAnsi="Helvetica"/>
          <w:color w:val="000000"/>
          <w:sz w:val="22"/>
          <w:szCs w:val="22"/>
        </w:rPr>
        <w:t xml:space="preserve">VI - </w:t>
      </w:r>
      <w:proofErr w:type="gramStart"/>
      <w:r w:rsidRPr="00A23B02">
        <w:rPr>
          <w:rFonts w:ascii="Helvetica" w:hAnsi="Helvetica"/>
          <w:color w:val="000000"/>
          <w:sz w:val="22"/>
          <w:szCs w:val="22"/>
        </w:rPr>
        <w:t>ado</w:t>
      </w:r>
      <w:r w:rsidRPr="00A23B02">
        <w:rPr>
          <w:rFonts w:ascii="Calibri" w:hAnsi="Calibri" w:cs="Calibri"/>
          <w:color w:val="000000"/>
          <w:sz w:val="22"/>
          <w:szCs w:val="22"/>
        </w:rPr>
        <w:t>çã</w:t>
      </w:r>
      <w:r w:rsidRPr="00A23B02">
        <w:rPr>
          <w:rFonts w:ascii="Helvetica" w:hAnsi="Helvetica"/>
          <w:color w:val="000000"/>
          <w:sz w:val="22"/>
          <w:szCs w:val="22"/>
        </w:rPr>
        <w:t>o</w:t>
      </w:r>
      <w:proofErr w:type="gramEnd"/>
      <w:r w:rsidRPr="00A23B02">
        <w:rPr>
          <w:rFonts w:ascii="Helvetica" w:hAnsi="Helvetica"/>
          <w:color w:val="000000"/>
          <w:sz w:val="22"/>
          <w:szCs w:val="22"/>
        </w:rPr>
        <w:t xml:space="preserve"> de indicadores de desempenho que incentivem a Concession</w:t>
      </w:r>
      <w:r w:rsidRPr="00A23B02">
        <w:rPr>
          <w:rFonts w:ascii="Calibri" w:hAnsi="Calibri" w:cs="Calibri"/>
          <w:color w:val="000000"/>
          <w:sz w:val="22"/>
          <w:szCs w:val="22"/>
        </w:rPr>
        <w:t>á</w:t>
      </w:r>
      <w:r w:rsidRPr="00A23B02">
        <w:rPr>
          <w:rFonts w:ascii="Helvetica" w:hAnsi="Helvetica"/>
          <w:color w:val="000000"/>
          <w:sz w:val="22"/>
          <w:szCs w:val="22"/>
        </w:rPr>
        <w:t>ria a prestar o servi</w:t>
      </w:r>
      <w:r w:rsidRPr="00A23B02">
        <w:rPr>
          <w:rFonts w:ascii="Calibri" w:hAnsi="Calibri" w:cs="Calibri"/>
          <w:color w:val="000000"/>
          <w:sz w:val="22"/>
          <w:szCs w:val="22"/>
        </w:rPr>
        <w:t>ç</w:t>
      </w:r>
      <w:r w:rsidRPr="00A23B02">
        <w:rPr>
          <w:rFonts w:ascii="Helvetica" w:hAnsi="Helvetica"/>
          <w:color w:val="000000"/>
          <w:sz w:val="22"/>
          <w:szCs w:val="22"/>
        </w:rPr>
        <w:t>o adequado, definindo-se o percentual de dedu</w:t>
      </w:r>
      <w:r w:rsidRPr="00A23B02">
        <w:rPr>
          <w:rFonts w:ascii="Calibri" w:hAnsi="Calibri" w:cs="Calibri"/>
          <w:color w:val="000000"/>
          <w:sz w:val="22"/>
          <w:szCs w:val="22"/>
        </w:rPr>
        <w:t>çã</w:t>
      </w:r>
      <w:r w:rsidRPr="00A23B02">
        <w:rPr>
          <w:rFonts w:ascii="Helvetica" w:hAnsi="Helvetica"/>
          <w:color w:val="000000"/>
          <w:sz w:val="22"/>
          <w:szCs w:val="22"/>
        </w:rPr>
        <w:t>o da receita de remunera</w:t>
      </w:r>
      <w:r w:rsidRPr="00A23B02">
        <w:rPr>
          <w:rFonts w:ascii="Calibri" w:hAnsi="Calibri" w:cs="Calibri"/>
          <w:color w:val="000000"/>
          <w:sz w:val="22"/>
          <w:szCs w:val="22"/>
        </w:rPr>
        <w:t>çã</w:t>
      </w:r>
      <w:r w:rsidRPr="00A23B02">
        <w:rPr>
          <w:rFonts w:ascii="Helvetica" w:hAnsi="Helvetica"/>
          <w:color w:val="000000"/>
          <w:sz w:val="22"/>
          <w:szCs w:val="22"/>
        </w:rPr>
        <w:t>o;</w:t>
      </w:r>
    </w:p>
    <w:p w14:paraId="15A09A40" w14:textId="77777777" w:rsidR="00A23B02" w:rsidRPr="00A23B02" w:rsidRDefault="00A23B02" w:rsidP="00A23B02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23B02">
        <w:rPr>
          <w:rFonts w:ascii="Helvetica" w:hAnsi="Helvetica"/>
          <w:color w:val="000000"/>
          <w:sz w:val="22"/>
          <w:szCs w:val="22"/>
        </w:rPr>
        <w:t>VII - ado</w:t>
      </w:r>
      <w:r w:rsidRPr="00A23B02">
        <w:rPr>
          <w:rFonts w:ascii="Calibri" w:hAnsi="Calibri" w:cs="Calibri"/>
          <w:color w:val="000000"/>
          <w:sz w:val="22"/>
          <w:szCs w:val="22"/>
        </w:rPr>
        <w:t>çã</w:t>
      </w:r>
      <w:r w:rsidRPr="00A23B02">
        <w:rPr>
          <w:rFonts w:ascii="Helvetica" w:hAnsi="Helvetica"/>
          <w:color w:val="000000"/>
          <w:sz w:val="22"/>
          <w:szCs w:val="22"/>
        </w:rPr>
        <w:t>o de regramento contratual sobre a prote</w:t>
      </w:r>
      <w:r w:rsidRPr="00A23B02">
        <w:rPr>
          <w:rFonts w:ascii="Calibri" w:hAnsi="Calibri" w:cs="Calibri"/>
          <w:color w:val="000000"/>
          <w:sz w:val="22"/>
          <w:szCs w:val="22"/>
        </w:rPr>
        <w:t>çã</w:t>
      </w:r>
      <w:r w:rsidRPr="00A23B02">
        <w:rPr>
          <w:rFonts w:ascii="Helvetica" w:hAnsi="Helvetica"/>
          <w:color w:val="000000"/>
          <w:sz w:val="22"/>
          <w:szCs w:val="22"/>
        </w:rPr>
        <w:t xml:space="preserve">o de dados pessoais dos passageiros, assegurando o respeito </w:t>
      </w:r>
      <w:r w:rsidRPr="00A23B02">
        <w:rPr>
          <w:rFonts w:ascii="Calibri" w:hAnsi="Calibri" w:cs="Calibri"/>
          <w:color w:val="000000"/>
          <w:sz w:val="22"/>
          <w:szCs w:val="22"/>
        </w:rPr>
        <w:t>à</w:t>
      </w:r>
      <w:r w:rsidRPr="00A23B02">
        <w:rPr>
          <w:rFonts w:ascii="Helvetica" w:hAnsi="Helvetica"/>
          <w:color w:val="000000"/>
          <w:sz w:val="22"/>
          <w:szCs w:val="22"/>
        </w:rPr>
        <w:t xml:space="preserve"> Lei Geral de Prote</w:t>
      </w:r>
      <w:r w:rsidRPr="00A23B02">
        <w:rPr>
          <w:rFonts w:ascii="Calibri" w:hAnsi="Calibri" w:cs="Calibri"/>
          <w:color w:val="000000"/>
          <w:sz w:val="22"/>
          <w:szCs w:val="22"/>
        </w:rPr>
        <w:t>çã</w:t>
      </w:r>
      <w:r w:rsidRPr="00A23B02">
        <w:rPr>
          <w:rFonts w:ascii="Helvetica" w:hAnsi="Helvetica"/>
          <w:color w:val="000000"/>
          <w:sz w:val="22"/>
          <w:szCs w:val="22"/>
        </w:rPr>
        <w:t>o de Dados (Lei federal n</w:t>
      </w:r>
      <w:r w:rsidRPr="00A23B02">
        <w:rPr>
          <w:rFonts w:ascii="Calibri" w:hAnsi="Calibri" w:cs="Calibri"/>
          <w:color w:val="000000"/>
          <w:sz w:val="22"/>
          <w:szCs w:val="22"/>
        </w:rPr>
        <w:t>º</w:t>
      </w:r>
      <w:r w:rsidRPr="00A23B02">
        <w:rPr>
          <w:rFonts w:ascii="Helvetica" w:hAnsi="Helvetica"/>
          <w:color w:val="000000"/>
          <w:sz w:val="22"/>
          <w:szCs w:val="22"/>
        </w:rPr>
        <w:t xml:space="preserve"> 13.709/18);</w:t>
      </w:r>
    </w:p>
    <w:p w14:paraId="4D4A4D36" w14:textId="77777777" w:rsidR="00A23B02" w:rsidRPr="00A23B02" w:rsidRDefault="00A23B02" w:rsidP="00A23B02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23B02">
        <w:rPr>
          <w:rFonts w:ascii="Helvetica" w:hAnsi="Helvetica"/>
          <w:color w:val="000000"/>
          <w:sz w:val="22"/>
          <w:szCs w:val="22"/>
        </w:rPr>
        <w:t>VIII - ado</w:t>
      </w:r>
      <w:r w:rsidRPr="00A23B02">
        <w:rPr>
          <w:rFonts w:ascii="Calibri" w:hAnsi="Calibri" w:cs="Calibri"/>
          <w:color w:val="000000"/>
          <w:sz w:val="22"/>
          <w:szCs w:val="22"/>
        </w:rPr>
        <w:t>çã</w:t>
      </w:r>
      <w:r w:rsidRPr="00A23B02">
        <w:rPr>
          <w:rFonts w:ascii="Helvetica" w:hAnsi="Helvetica"/>
          <w:color w:val="000000"/>
          <w:sz w:val="22"/>
          <w:szCs w:val="22"/>
        </w:rPr>
        <w:t>o de mecanismo de reequil</w:t>
      </w:r>
      <w:r w:rsidRPr="00A23B02">
        <w:rPr>
          <w:rFonts w:ascii="Calibri" w:hAnsi="Calibri" w:cs="Calibri"/>
          <w:color w:val="000000"/>
          <w:sz w:val="22"/>
          <w:szCs w:val="22"/>
        </w:rPr>
        <w:t>í</w:t>
      </w:r>
      <w:r w:rsidRPr="00A23B02">
        <w:rPr>
          <w:rFonts w:ascii="Helvetica" w:hAnsi="Helvetica"/>
          <w:color w:val="000000"/>
          <w:sz w:val="22"/>
          <w:szCs w:val="22"/>
        </w:rPr>
        <w:t>brio econ</w:t>
      </w:r>
      <w:r w:rsidRPr="00A23B02">
        <w:rPr>
          <w:rFonts w:ascii="Calibri" w:hAnsi="Calibri" w:cs="Calibri"/>
          <w:color w:val="000000"/>
          <w:sz w:val="22"/>
          <w:szCs w:val="22"/>
        </w:rPr>
        <w:t>ô</w:t>
      </w:r>
      <w:r w:rsidRPr="00A23B02">
        <w:rPr>
          <w:rFonts w:ascii="Helvetica" w:hAnsi="Helvetica"/>
          <w:color w:val="000000"/>
          <w:sz w:val="22"/>
          <w:szCs w:val="22"/>
        </w:rPr>
        <w:t>mico-financeiro sem vincula</w:t>
      </w:r>
      <w:r w:rsidRPr="00A23B02">
        <w:rPr>
          <w:rFonts w:ascii="Calibri" w:hAnsi="Calibri" w:cs="Calibri"/>
          <w:color w:val="000000"/>
          <w:sz w:val="22"/>
          <w:szCs w:val="22"/>
        </w:rPr>
        <w:t>çã</w:t>
      </w:r>
      <w:r w:rsidRPr="00A23B02">
        <w:rPr>
          <w:rFonts w:ascii="Helvetica" w:hAnsi="Helvetica"/>
          <w:color w:val="000000"/>
          <w:sz w:val="22"/>
          <w:szCs w:val="22"/>
        </w:rPr>
        <w:t>o ao previsto no Plano de Neg</w:t>
      </w:r>
      <w:r w:rsidRPr="00A23B02">
        <w:rPr>
          <w:rFonts w:ascii="Calibri" w:hAnsi="Calibri" w:cs="Calibri"/>
          <w:color w:val="000000"/>
          <w:sz w:val="22"/>
          <w:szCs w:val="22"/>
        </w:rPr>
        <w:t>ó</w:t>
      </w:r>
      <w:r w:rsidRPr="00A23B02">
        <w:rPr>
          <w:rFonts w:ascii="Helvetica" w:hAnsi="Helvetica"/>
          <w:color w:val="000000"/>
          <w:sz w:val="22"/>
          <w:szCs w:val="22"/>
        </w:rPr>
        <w:t>cios da Concession</w:t>
      </w:r>
      <w:r w:rsidRPr="00A23B02">
        <w:rPr>
          <w:rFonts w:ascii="Calibri" w:hAnsi="Calibri" w:cs="Calibri"/>
          <w:color w:val="000000"/>
          <w:sz w:val="22"/>
          <w:szCs w:val="22"/>
        </w:rPr>
        <w:t>á</w:t>
      </w:r>
      <w:r w:rsidRPr="00A23B02">
        <w:rPr>
          <w:rFonts w:ascii="Helvetica" w:hAnsi="Helvetica"/>
          <w:color w:val="000000"/>
          <w:sz w:val="22"/>
          <w:szCs w:val="22"/>
        </w:rPr>
        <w:t>ria, em regra pela metodologia do fluxo de caixa marginal;</w:t>
      </w:r>
    </w:p>
    <w:p w14:paraId="3680E0CB" w14:textId="77777777" w:rsidR="00A23B02" w:rsidRPr="00A23B02" w:rsidRDefault="00A23B02" w:rsidP="00A23B02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23B02">
        <w:rPr>
          <w:rFonts w:ascii="Helvetica" w:hAnsi="Helvetica"/>
          <w:color w:val="000000"/>
          <w:sz w:val="22"/>
          <w:szCs w:val="22"/>
        </w:rPr>
        <w:t xml:space="preserve">IX - </w:t>
      </w:r>
      <w:proofErr w:type="gramStart"/>
      <w:r w:rsidRPr="00A23B02">
        <w:rPr>
          <w:rFonts w:ascii="Helvetica" w:hAnsi="Helvetica"/>
          <w:color w:val="000000"/>
          <w:sz w:val="22"/>
          <w:szCs w:val="22"/>
        </w:rPr>
        <w:t>ado</w:t>
      </w:r>
      <w:r w:rsidRPr="00A23B02">
        <w:rPr>
          <w:rFonts w:ascii="Calibri" w:hAnsi="Calibri" w:cs="Calibri"/>
          <w:color w:val="000000"/>
          <w:sz w:val="22"/>
          <w:szCs w:val="22"/>
        </w:rPr>
        <w:t>çã</w:t>
      </w:r>
      <w:r w:rsidRPr="00A23B02">
        <w:rPr>
          <w:rFonts w:ascii="Helvetica" w:hAnsi="Helvetica"/>
          <w:color w:val="000000"/>
          <w:sz w:val="22"/>
          <w:szCs w:val="22"/>
        </w:rPr>
        <w:t>o</w:t>
      </w:r>
      <w:proofErr w:type="gramEnd"/>
      <w:r w:rsidRPr="00A23B02">
        <w:rPr>
          <w:rFonts w:ascii="Helvetica" w:hAnsi="Helvetica"/>
          <w:color w:val="000000"/>
          <w:sz w:val="22"/>
          <w:szCs w:val="22"/>
        </w:rPr>
        <w:t xml:space="preserve"> de Programa de Conformidade e Integridade (</w:t>
      </w:r>
      <w:proofErr w:type="spellStart"/>
      <w:r w:rsidRPr="00A23B02">
        <w:rPr>
          <w:rFonts w:ascii="Helvetica" w:hAnsi="Helvetica"/>
          <w:color w:val="000000"/>
          <w:sz w:val="22"/>
          <w:szCs w:val="22"/>
        </w:rPr>
        <w:t>Compliance</w:t>
      </w:r>
      <w:proofErr w:type="spellEnd"/>
      <w:r w:rsidRPr="00A23B02">
        <w:rPr>
          <w:rFonts w:ascii="Helvetica" w:hAnsi="Helvetica"/>
          <w:color w:val="000000"/>
          <w:sz w:val="22"/>
          <w:szCs w:val="22"/>
        </w:rPr>
        <w:t>);</w:t>
      </w:r>
    </w:p>
    <w:p w14:paraId="093C8CDD" w14:textId="77777777" w:rsidR="00A23B02" w:rsidRPr="00A23B02" w:rsidRDefault="00A23B02" w:rsidP="00A23B02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23B02">
        <w:rPr>
          <w:rFonts w:ascii="Helvetica" w:hAnsi="Helvetica"/>
          <w:color w:val="000000"/>
          <w:sz w:val="22"/>
          <w:szCs w:val="22"/>
        </w:rPr>
        <w:t xml:space="preserve">X - </w:t>
      </w:r>
      <w:proofErr w:type="gramStart"/>
      <w:r w:rsidRPr="00A23B02">
        <w:rPr>
          <w:rFonts w:ascii="Helvetica" w:hAnsi="Helvetica"/>
          <w:color w:val="000000"/>
          <w:sz w:val="22"/>
          <w:szCs w:val="22"/>
        </w:rPr>
        <w:t>dever</w:t>
      </w:r>
      <w:proofErr w:type="gramEnd"/>
      <w:r w:rsidRPr="00A23B02">
        <w:rPr>
          <w:rFonts w:ascii="Helvetica" w:hAnsi="Helvetica"/>
          <w:color w:val="000000"/>
          <w:sz w:val="22"/>
          <w:szCs w:val="22"/>
        </w:rPr>
        <w:t xml:space="preserve"> da Concession</w:t>
      </w:r>
      <w:r w:rsidRPr="00A23B02">
        <w:rPr>
          <w:rFonts w:ascii="Calibri" w:hAnsi="Calibri" w:cs="Calibri"/>
          <w:color w:val="000000"/>
          <w:sz w:val="22"/>
          <w:szCs w:val="22"/>
        </w:rPr>
        <w:t>á</w:t>
      </w:r>
      <w:r w:rsidRPr="00A23B02">
        <w:rPr>
          <w:rFonts w:ascii="Helvetica" w:hAnsi="Helvetica"/>
          <w:color w:val="000000"/>
          <w:sz w:val="22"/>
          <w:szCs w:val="22"/>
        </w:rPr>
        <w:t>ria se constituir em SPE (Sociedade de Prop</w:t>
      </w:r>
      <w:r w:rsidRPr="00A23B02">
        <w:rPr>
          <w:rFonts w:ascii="Calibri" w:hAnsi="Calibri" w:cs="Calibri"/>
          <w:color w:val="000000"/>
          <w:sz w:val="22"/>
          <w:szCs w:val="22"/>
        </w:rPr>
        <w:t>ó</w:t>
      </w:r>
      <w:r w:rsidRPr="00A23B02">
        <w:rPr>
          <w:rFonts w:ascii="Helvetica" w:hAnsi="Helvetica"/>
          <w:color w:val="000000"/>
          <w:sz w:val="22"/>
          <w:szCs w:val="22"/>
        </w:rPr>
        <w:t>sito Espec</w:t>
      </w:r>
      <w:r w:rsidRPr="00A23B02">
        <w:rPr>
          <w:rFonts w:ascii="Calibri" w:hAnsi="Calibri" w:cs="Calibri"/>
          <w:color w:val="000000"/>
          <w:sz w:val="22"/>
          <w:szCs w:val="22"/>
        </w:rPr>
        <w:t>í</w:t>
      </w:r>
      <w:r w:rsidRPr="00A23B02">
        <w:rPr>
          <w:rFonts w:ascii="Helvetica" w:hAnsi="Helvetica"/>
          <w:color w:val="000000"/>
          <w:sz w:val="22"/>
          <w:szCs w:val="22"/>
        </w:rPr>
        <w:t>fico), como condi</w:t>
      </w:r>
      <w:r w:rsidRPr="00A23B02">
        <w:rPr>
          <w:rFonts w:ascii="Calibri" w:hAnsi="Calibri" w:cs="Calibri"/>
          <w:color w:val="000000"/>
          <w:sz w:val="22"/>
          <w:szCs w:val="22"/>
        </w:rPr>
        <w:t>çã</w:t>
      </w:r>
      <w:r w:rsidRPr="00A23B02">
        <w:rPr>
          <w:rFonts w:ascii="Helvetica" w:hAnsi="Helvetica"/>
          <w:color w:val="000000"/>
          <w:sz w:val="22"/>
          <w:szCs w:val="22"/>
        </w:rPr>
        <w:t xml:space="preserve">o </w:t>
      </w:r>
      <w:r w:rsidRPr="00A23B02">
        <w:rPr>
          <w:rFonts w:ascii="Calibri" w:hAnsi="Calibri" w:cs="Calibri"/>
          <w:color w:val="000000"/>
          <w:sz w:val="22"/>
          <w:szCs w:val="22"/>
        </w:rPr>
        <w:t>à</w:t>
      </w:r>
      <w:r w:rsidRPr="00A23B02">
        <w:rPr>
          <w:rFonts w:ascii="Helvetica" w:hAnsi="Helvetica"/>
          <w:color w:val="000000"/>
          <w:sz w:val="22"/>
          <w:szCs w:val="22"/>
        </w:rPr>
        <w:t xml:space="preserve"> assinatura do termo aditivo de prorroga</w:t>
      </w:r>
      <w:r w:rsidRPr="00A23B02">
        <w:rPr>
          <w:rFonts w:ascii="Calibri" w:hAnsi="Calibri" w:cs="Calibri"/>
          <w:color w:val="000000"/>
          <w:sz w:val="22"/>
          <w:szCs w:val="22"/>
        </w:rPr>
        <w:t>çã</w:t>
      </w:r>
      <w:r w:rsidRPr="00A23B02">
        <w:rPr>
          <w:rFonts w:ascii="Helvetica" w:hAnsi="Helvetica"/>
          <w:color w:val="000000"/>
          <w:sz w:val="22"/>
          <w:szCs w:val="22"/>
        </w:rPr>
        <w:t>o antecipada;</w:t>
      </w:r>
    </w:p>
    <w:p w14:paraId="72F4A7D7" w14:textId="77777777" w:rsidR="00A23B02" w:rsidRPr="00A23B02" w:rsidRDefault="00A23B02" w:rsidP="00A23B02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23B02">
        <w:rPr>
          <w:rFonts w:ascii="Helvetica" w:hAnsi="Helvetica"/>
          <w:color w:val="000000"/>
          <w:sz w:val="22"/>
          <w:szCs w:val="22"/>
        </w:rPr>
        <w:t>XI - aloca</w:t>
      </w:r>
      <w:r w:rsidRPr="00A23B02">
        <w:rPr>
          <w:rFonts w:ascii="Calibri" w:hAnsi="Calibri" w:cs="Calibri"/>
          <w:color w:val="000000"/>
          <w:sz w:val="22"/>
          <w:szCs w:val="22"/>
        </w:rPr>
        <w:t>çã</w:t>
      </w:r>
      <w:r w:rsidRPr="00A23B02">
        <w:rPr>
          <w:rFonts w:ascii="Helvetica" w:hAnsi="Helvetica"/>
          <w:color w:val="000000"/>
          <w:sz w:val="22"/>
          <w:szCs w:val="22"/>
        </w:rPr>
        <w:t xml:space="preserve">o do risco de demanda integralmente </w:t>
      </w:r>
      <w:r w:rsidRPr="00A23B02">
        <w:rPr>
          <w:rFonts w:ascii="Calibri" w:hAnsi="Calibri" w:cs="Calibri"/>
          <w:color w:val="000000"/>
          <w:sz w:val="22"/>
          <w:szCs w:val="22"/>
        </w:rPr>
        <w:t>à</w:t>
      </w:r>
      <w:r w:rsidRPr="00A23B02">
        <w:rPr>
          <w:rFonts w:ascii="Helvetica" w:hAnsi="Helvetica"/>
          <w:color w:val="000000"/>
          <w:sz w:val="22"/>
          <w:szCs w:val="22"/>
        </w:rPr>
        <w:t xml:space="preserve"> Concession</w:t>
      </w:r>
      <w:r w:rsidRPr="00A23B02">
        <w:rPr>
          <w:rFonts w:ascii="Calibri" w:hAnsi="Calibri" w:cs="Calibri"/>
          <w:color w:val="000000"/>
          <w:sz w:val="22"/>
          <w:szCs w:val="22"/>
        </w:rPr>
        <w:t>á</w:t>
      </w:r>
      <w:r w:rsidRPr="00A23B02">
        <w:rPr>
          <w:rFonts w:ascii="Helvetica" w:hAnsi="Helvetica"/>
          <w:color w:val="000000"/>
          <w:sz w:val="22"/>
          <w:szCs w:val="22"/>
        </w:rPr>
        <w:t>ria, ressalvados os impactos decorrentes de eventos de risco do Poder Concedente;</w:t>
      </w:r>
    </w:p>
    <w:p w14:paraId="2ED7CDBB" w14:textId="77777777" w:rsidR="00A23B02" w:rsidRPr="00A23B02" w:rsidRDefault="00A23B02" w:rsidP="00A23B02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23B02">
        <w:rPr>
          <w:rFonts w:ascii="Helvetica" w:hAnsi="Helvetica"/>
          <w:color w:val="000000"/>
          <w:sz w:val="22"/>
          <w:szCs w:val="22"/>
        </w:rPr>
        <w:t>XII - reajuste da tarifa de remunera</w:t>
      </w:r>
      <w:r w:rsidRPr="00A23B02">
        <w:rPr>
          <w:rFonts w:ascii="Calibri" w:hAnsi="Calibri" w:cs="Calibri"/>
          <w:color w:val="000000"/>
          <w:sz w:val="22"/>
          <w:szCs w:val="22"/>
        </w:rPr>
        <w:t>çã</w:t>
      </w:r>
      <w:r w:rsidRPr="00A23B02">
        <w:rPr>
          <w:rFonts w:ascii="Helvetica" w:hAnsi="Helvetica"/>
          <w:color w:val="000000"/>
          <w:sz w:val="22"/>
          <w:szCs w:val="22"/>
        </w:rPr>
        <w:t>o que preveja F</w:t>
      </w:r>
      <w:r w:rsidRPr="00A23B02">
        <w:rPr>
          <w:rFonts w:ascii="Calibri" w:hAnsi="Calibri" w:cs="Calibri"/>
          <w:color w:val="000000"/>
          <w:sz w:val="22"/>
          <w:szCs w:val="22"/>
        </w:rPr>
        <w:t>ó</w:t>
      </w:r>
      <w:r w:rsidRPr="00A23B02">
        <w:rPr>
          <w:rFonts w:ascii="Helvetica" w:hAnsi="Helvetica"/>
          <w:color w:val="000000"/>
          <w:sz w:val="22"/>
          <w:szCs w:val="22"/>
        </w:rPr>
        <w:t>rmula Param</w:t>
      </w:r>
      <w:r w:rsidRPr="00A23B02">
        <w:rPr>
          <w:rFonts w:ascii="Calibri" w:hAnsi="Calibri" w:cs="Calibri"/>
          <w:color w:val="000000"/>
          <w:sz w:val="22"/>
          <w:szCs w:val="22"/>
        </w:rPr>
        <w:t>é</w:t>
      </w:r>
      <w:r w:rsidRPr="00A23B02">
        <w:rPr>
          <w:rFonts w:ascii="Helvetica" w:hAnsi="Helvetica"/>
          <w:color w:val="000000"/>
          <w:sz w:val="22"/>
          <w:szCs w:val="22"/>
        </w:rPr>
        <w:t xml:space="preserve">trica adequada </w:t>
      </w:r>
      <w:r w:rsidRPr="00A23B02">
        <w:rPr>
          <w:rFonts w:ascii="Calibri" w:hAnsi="Calibri" w:cs="Calibri"/>
          <w:color w:val="000000"/>
          <w:sz w:val="22"/>
          <w:szCs w:val="22"/>
        </w:rPr>
        <w:t>à</w:t>
      </w:r>
      <w:r w:rsidRPr="00A23B02">
        <w:rPr>
          <w:rFonts w:ascii="Helvetica" w:hAnsi="Helvetica"/>
          <w:color w:val="000000"/>
          <w:sz w:val="22"/>
          <w:szCs w:val="22"/>
        </w:rPr>
        <w:t xml:space="preserve"> realidade do projeto, sem previs</w:t>
      </w:r>
      <w:r w:rsidRPr="00A23B02">
        <w:rPr>
          <w:rFonts w:ascii="Calibri" w:hAnsi="Calibri" w:cs="Calibri"/>
          <w:color w:val="000000"/>
          <w:sz w:val="22"/>
          <w:szCs w:val="22"/>
        </w:rPr>
        <w:t>ã</w:t>
      </w:r>
      <w:r w:rsidRPr="00A23B02">
        <w:rPr>
          <w:rFonts w:ascii="Helvetica" w:hAnsi="Helvetica"/>
          <w:color w:val="000000"/>
          <w:sz w:val="22"/>
          <w:szCs w:val="22"/>
        </w:rPr>
        <w:t>o de repasse integral, no reajuste tarif</w:t>
      </w:r>
      <w:r w:rsidRPr="00A23B02">
        <w:rPr>
          <w:rFonts w:ascii="Calibri" w:hAnsi="Calibri" w:cs="Calibri"/>
          <w:color w:val="000000"/>
          <w:sz w:val="22"/>
          <w:szCs w:val="22"/>
        </w:rPr>
        <w:t>á</w:t>
      </w:r>
      <w:r w:rsidRPr="00A23B02">
        <w:rPr>
          <w:rFonts w:ascii="Helvetica" w:hAnsi="Helvetica"/>
          <w:color w:val="000000"/>
          <w:sz w:val="22"/>
          <w:szCs w:val="22"/>
        </w:rPr>
        <w:t>rio, da integralidade da varia</w:t>
      </w:r>
      <w:r w:rsidRPr="00A23B02">
        <w:rPr>
          <w:rFonts w:ascii="Calibri" w:hAnsi="Calibri" w:cs="Calibri"/>
          <w:color w:val="000000"/>
          <w:sz w:val="22"/>
          <w:szCs w:val="22"/>
        </w:rPr>
        <w:t>çã</w:t>
      </w:r>
      <w:r w:rsidRPr="00A23B02">
        <w:rPr>
          <w:rFonts w:ascii="Helvetica" w:hAnsi="Helvetica"/>
          <w:color w:val="000000"/>
          <w:sz w:val="22"/>
          <w:szCs w:val="22"/>
        </w:rPr>
        <w:t>o com custo da m</w:t>
      </w:r>
      <w:r w:rsidRPr="00A23B02">
        <w:rPr>
          <w:rFonts w:ascii="Calibri" w:hAnsi="Calibri" w:cs="Calibri"/>
          <w:color w:val="000000"/>
          <w:sz w:val="22"/>
          <w:szCs w:val="22"/>
        </w:rPr>
        <w:t>ã</w:t>
      </w:r>
      <w:r w:rsidRPr="00A23B02">
        <w:rPr>
          <w:rFonts w:ascii="Helvetica" w:hAnsi="Helvetica"/>
          <w:color w:val="000000"/>
          <w:sz w:val="22"/>
          <w:szCs w:val="22"/>
        </w:rPr>
        <w:t>o de obra dos empregados da Concession</w:t>
      </w:r>
      <w:r w:rsidRPr="00A23B02">
        <w:rPr>
          <w:rFonts w:ascii="Calibri" w:hAnsi="Calibri" w:cs="Calibri"/>
          <w:color w:val="000000"/>
          <w:sz w:val="22"/>
          <w:szCs w:val="22"/>
        </w:rPr>
        <w:t>á</w:t>
      </w:r>
      <w:r w:rsidRPr="00A23B02">
        <w:rPr>
          <w:rFonts w:ascii="Helvetica" w:hAnsi="Helvetica"/>
          <w:color w:val="000000"/>
          <w:sz w:val="22"/>
          <w:szCs w:val="22"/>
        </w:rPr>
        <w:t xml:space="preserve">ria, de modo a preservar os incentivos </w:t>
      </w:r>
      <w:r w:rsidRPr="00A23B02">
        <w:rPr>
          <w:rFonts w:ascii="Calibri" w:hAnsi="Calibri" w:cs="Calibri"/>
          <w:color w:val="000000"/>
          <w:sz w:val="22"/>
          <w:szCs w:val="22"/>
        </w:rPr>
        <w:t>à</w:t>
      </w:r>
      <w:r w:rsidRPr="00A23B02">
        <w:rPr>
          <w:rFonts w:ascii="Helvetica" w:hAnsi="Helvetica"/>
          <w:color w:val="000000"/>
          <w:sz w:val="22"/>
          <w:szCs w:val="22"/>
        </w:rPr>
        <w:t xml:space="preserve"> adequada negocia</w:t>
      </w:r>
      <w:r w:rsidRPr="00A23B02">
        <w:rPr>
          <w:rFonts w:ascii="Calibri" w:hAnsi="Calibri" w:cs="Calibri"/>
          <w:color w:val="000000"/>
          <w:sz w:val="22"/>
          <w:szCs w:val="22"/>
        </w:rPr>
        <w:t>çã</w:t>
      </w:r>
      <w:r w:rsidRPr="00A23B02">
        <w:rPr>
          <w:rFonts w:ascii="Helvetica" w:hAnsi="Helvetica"/>
          <w:color w:val="000000"/>
          <w:sz w:val="22"/>
          <w:szCs w:val="22"/>
        </w:rPr>
        <w:t>o;</w:t>
      </w:r>
    </w:p>
    <w:p w14:paraId="27FC44B2" w14:textId="77777777" w:rsidR="00A23B02" w:rsidRPr="00A23B02" w:rsidRDefault="00A23B02" w:rsidP="00A23B02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23B02">
        <w:rPr>
          <w:rFonts w:ascii="Helvetica" w:hAnsi="Helvetica"/>
          <w:color w:val="000000"/>
          <w:sz w:val="22"/>
          <w:szCs w:val="22"/>
        </w:rPr>
        <w:lastRenderedPageBreak/>
        <w:t>XIII - inclus</w:t>
      </w:r>
      <w:r w:rsidRPr="00A23B02">
        <w:rPr>
          <w:rFonts w:ascii="Calibri" w:hAnsi="Calibri" w:cs="Calibri"/>
          <w:color w:val="000000"/>
          <w:sz w:val="22"/>
          <w:szCs w:val="22"/>
        </w:rPr>
        <w:t>ã</w:t>
      </w:r>
      <w:r w:rsidRPr="00A23B02">
        <w:rPr>
          <w:rFonts w:ascii="Helvetica" w:hAnsi="Helvetica"/>
          <w:color w:val="000000"/>
          <w:sz w:val="22"/>
          <w:szCs w:val="22"/>
        </w:rPr>
        <w:t>o de sistem</w:t>
      </w:r>
      <w:r w:rsidRPr="00A23B02">
        <w:rPr>
          <w:rFonts w:ascii="Calibri" w:hAnsi="Calibri" w:cs="Calibri"/>
          <w:color w:val="000000"/>
          <w:sz w:val="22"/>
          <w:szCs w:val="22"/>
        </w:rPr>
        <w:t>á</w:t>
      </w:r>
      <w:r w:rsidRPr="00A23B02">
        <w:rPr>
          <w:rFonts w:ascii="Helvetica" w:hAnsi="Helvetica"/>
          <w:color w:val="000000"/>
          <w:sz w:val="22"/>
          <w:szCs w:val="22"/>
        </w:rPr>
        <w:t>tica de aplica</w:t>
      </w:r>
      <w:r w:rsidRPr="00A23B02">
        <w:rPr>
          <w:rFonts w:ascii="Calibri" w:hAnsi="Calibri" w:cs="Calibri"/>
          <w:color w:val="000000"/>
          <w:sz w:val="22"/>
          <w:szCs w:val="22"/>
        </w:rPr>
        <w:t>çã</w:t>
      </w:r>
      <w:r w:rsidRPr="00A23B02">
        <w:rPr>
          <w:rFonts w:ascii="Helvetica" w:hAnsi="Helvetica"/>
          <w:color w:val="000000"/>
          <w:sz w:val="22"/>
          <w:szCs w:val="22"/>
        </w:rPr>
        <w:t>o de penalidades que reflita as caracter</w:t>
      </w:r>
      <w:r w:rsidRPr="00A23B02">
        <w:rPr>
          <w:rFonts w:ascii="Calibri" w:hAnsi="Calibri" w:cs="Calibri"/>
          <w:color w:val="000000"/>
          <w:sz w:val="22"/>
          <w:szCs w:val="22"/>
        </w:rPr>
        <w:t>í</w:t>
      </w:r>
      <w:r w:rsidRPr="00A23B02">
        <w:rPr>
          <w:rFonts w:ascii="Helvetica" w:hAnsi="Helvetica"/>
          <w:color w:val="000000"/>
          <w:sz w:val="22"/>
          <w:szCs w:val="22"/>
        </w:rPr>
        <w:t>sticas do projeto, e que incentive ao cumprimento das obriga</w:t>
      </w:r>
      <w:r w:rsidRPr="00A23B02">
        <w:rPr>
          <w:rFonts w:ascii="Calibri" w:hAnsi="Calibri" w:cs="Calibri"/>
          <w:color w:val="000000"/>
          <w:sz w:val="22"/>
          <w:szCs w:val="22"/>
        </w:rPr>
        <w:t>çõ</w:t>
      </w:r>
      <w:r w:rsidRPr="00A23B02">
        <w:rPr>
          <w:rFonts w:ascii="Helvetica" w:hAnsi="Helvetica"/>
          <w:color w:val="000000"/>
          <w:sz w:val="22"/>
          <w:szCs w:val="22"/>
        </w:rPr>
        <w:t>es contratuais;</w:t>
      </w:r>
    </w:p>
    <w:p w14:paraId="13E41844" w14:textId="77777777" w:rsidR="00A23B02" w:rsidRPr="00A23B02" w:rsidRDefault="00A23B02" w:rsidP="00A23B02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23B02">
        <w:rPr>
          <w:rFonts w:ascii="Helvetica" w:hAnsi="Helvetica"/>
          <w:color w:val="000000"/>
          <w:sz w:val="22"/>
          <w:szCs w:val="22"/>
        </w:rPr>
        <w:t>XIV - responsabilidade da Concession</w:t>
      </w:r>
      <w:r w:rsidRPr="00A23B02">
        <w:rPr>
          <w:rFonts w:ascii="Calibri" w:hAnsi="Calibri" w:cs="Calibri"/>
          <w:color w:val="000000"/>
          <w:sz w:val="22"/>
          <w:szCs w:val="22"/>
        </w:rPr>
        <w:t>á</w:t>
      </w:r>
      <w:r w:rsidRPr="00A23B02">
        <w:rPr>
          <w:rFonts w:ascii="Helvetica" w:hAnsi="Helvetica"/>
          <w:color w:val="000000"/>
          <w:sz w:val="22"/>
          <w:szCs w:val="22"/>
        </w:rPr>
        <w:t>ria pelas desapropria</w:t>
      </w:r>
      <w:r w:rsidRPr="00A23B02">
        <w:rPr>
          <w:rFonts w:ascii="Calibri" w:hAnsi="Calibri" w:cs="Calibri"/>
          <w:color w:val="000000"/>
          <w:sz w:val="22"/>
          <w:szCs w:val="22"/>
        </w:rPr>
        <w:t>çõ</w:t>
      </w:r>
      <w:r w:rsidRPr="00A23B02">
        <w:rPr>
          <w:rFonts w:ascii="Helvetica" w:hAnsi="Helvetica"/>
          <w:color w:val="000000"/>
          <w:sz w:val="22"/>
          <w:szCs w:val="22"/>
        </w:rPr>
        <w:t>es necess</w:t>
      </w:r>
      <w:r w:rsidRPr="00A23B02">
        <w:rPr>
          <w:rFonts w:ascii="Calibri" w:hAnsi="Calibri" w:cs="Calibri"/>
          <w:color w:val="000000"/>
          <w:sz w:val="22"/>
          <w:szCs w:val="22"/>
        </w:rPr>
        <w:t>á</w:t>
      </w:r>
      <w:r w:rsidRPr="00A23B02">
        <w:rPr>
          <w:rFonts w:ascii="Helvetica" w:hAnsi="Helvetica"/>
          <w:color w:val="000000"/>
          <w:sz w:val="22"/>
          <w:szCs w:val="22"/>
        </w:rPr>
        <w:t xml:space="preserve">rias </w:t>
      </w:r>
      <w:r w:rsidRPr="00A23B02">
        <w:rPr>
          <w:rFonts w:ascii="Calibri" w:hAnsi="Calibri" w:cs="Calibri"/>
          <w:color w:val="000000"/>
          <w:sz w:val="22"/>
          <w:szCs w:val="22"/>
        </w:rPr>
        <w:t>à</w:t>
      </w:r>
      <w:r w:rsidRPr="00A23B02">
        <w:rPr>
          <w:rFonts w:ascii="Helvetica" w:hAnsi="Helvetica"/>
          <w:color w:val="000000"/>
          <w:sz w:val="22"/>
          <w:szCs w:val="22"/>
        </w:rPr>
        <w:t xml:space="preserve"> implanta</w:t>
      </w:r>
      <w:r w:rsidRPr="00A23B02">
        <w:rPr>
          <w:rFonts w:ascii="Calibri" w:hAnsi="Calibri" w:cs="Calibri"/>
          <w:color w:val="000000"/>
          <w:sz w:val="22"/>
          <w:szCs w:val="22"/>
        </w:rPr>
        <w:t>çã</w:t>
      </w:r>
      <w:r w:rsidRPr="00A23B02">
        <w:rPr>
          <w:rFonts w:ascii="Helvetica" w:hAnsi="Helvetica"/>
          <w:color w:val="000000"/>
          <w:sz w:val="22"/>
          <w:szCs w:val="22"/>
        </w:rPr>
        <w:t>o integral do projeto, sendo alocado ao parceiro privado o risco de varia</w:t>
      </w:r>
      <w:r w:rsidRPr="00A23B02">
        <w:rPr>
          <w:rFonts w:ascii="Calibri" w:hAnsi="Calibri" w:cs="Calibri"/>
          <w:color w:val="000000"/>
          <w:sz w:val="22"/>
          <w:szCs w:val="22"/>
        </w:rPr>
        <w:t>çã</w:t>
      </w:r>
      <w:r w:rsidRPr="00A23B02">
        <w:rPr>
          <w:rFonts w:ascii="Helvetica" w:hAnsi="Helvetica"/>
          <w:color w:val="000000"/>
          <w:sz w:val="22"/>
          <w:szCs w:val="22"/>
        </w:rPr>
        <w:t>o dos custos previstos e do prazo para efetiva</w:t>
      </w:r>
      <w:r w:rsidRPr="00A23B02">
        <w:rPr>
          <w:rFonts w:ascii="Calibri" w:hAnsi="Calibri" w:cs="Calibri"/>
          <w:color w:val="000000"/>
          <w:sz w:val="22"/>
          <w:szCs w:val="22"/>
        </w:rPr>
        <w:t>çã</w:t>
      </w:r>
      <w:r w:rsidRPr="00A23B02">
        <w:rPr>
          <w:rFonts w:ascii="Helvetica" w:hAnsi="Helvetica"/>
          <w:color w:val="000000"/>
          <w:sz w:val="22"/>
          <w:szCs w:val="22"/>
        </w:rPr>
        <w:t>o de tais provid</w:t>
      </w:r>
      <w:r w:rsidRPr="00A23B02">
        <w:rPr>
          <w:rFonts w:ascii="Calibri" w:hAnsi="Calibri" w:cs="Calibri"/>
          <w:color w:val="000000"/>
          <w:sz w:val="22"/>
          <w:szCs w:val="22"/>
        </w:rPr>
        <w:t>ê</w:t>
      </w:r>
      <w:r w:rsidRPr="00A23B02">
        <w:rPr>
          <w:rFonts w:ascii="Helvetica" w:hAnsi="Helvetica"/>
          <w:color w:val="000000"/>
          <w:sz w:val="22"/>
          <w:szCs w:val="22"/>
        </w:rPr>
        <w:t>ncias;</w:t>
      </w:r>
    </w:p>
    <w:p w14:paraId="308393A3" w14:textId="77777777" w:rsidR="00A23B02" w:rsidRPr="00A23B02" w:rsidRDefault="00A23B02" w:rsidP="00A23B02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23B02">
        <w:rPr>
          <w:rFonts w:ascii="Helvetica" w:hAnsi="Helvetica"/>
          <w:color w:val="000000"/>
          <w:sz w:val="22"/>
          <w:szCs w:val="22"/>
        </w:rPr>
        <w:t xml:space="preserve">XV - </w:t>
      </w:r>
      <w:proofErr w:type="gramStart"/>
      <w:r w:rsidRPr="00A23B02">
        <w:rPr>
          <w:rFonts w:ascii="Helvetica" w:hAnsi="Helvetica"/>
          <w:color w:val="000000"/>
          <w:sz w:val="22"/>
          <w:szCs w:val="22"/>
        </w:rPr>
        <w:t>responsabilidade</w:t>
      </w:r>
      <w:proofErr w:type="gramEnd"/>
      <w:r w:rsidRPr="00A23B02">
        <w:rPr>
          <w:rFonts w:ascii="Helvetica" w:hAnsi="Helvetica"/>
          <w:color w:val="000000"/>
          <w:sz w:val="22"/>
          <w:szCs w:val="22"/>
        </w:rPr>
        <w:t xml:space="preserve"> da Concession</w:t>
      </w:r>
      <w:r w:rsidRPr="00A23B02">
        <w:rPr>
          <w:rFonts w:ascii="Calibri" w:hAnsi="Calibri" w:cs="Calibri"/>
          <w:color w:val="000000"/>
          <w:sz w:val="22"/>
          <w:szCs w:val="22"/>
        </w:rPr>
        <w:t>á</w:t>
      </w:r>
      <w:r w:rsidRPr="00A23B02">
        <w:rPr>
          <w:rFonts w:ascii="Helvetica" w:hAnsi="Helvetica"/>
          <w:color w:val="000000"/>
          <w:sz w:val="22"/>
          <w:szCs w:val="22"/>
        </w:rPr>
        <w:t xml:space="preserve">ria pelos riscos ambientais relacionados </w:t>
      </w:r>
      <w:r w:rsidRPr="00A23B02">
        <w:rPr>
          <w:rFonts w:ascii="Calibri" w:hAnsi="Calibri" w:cs="Calibri"/>
          <w:color w:val="000000"/>
          <w:sz w:val="22"/>
          <w:szCs w:val="22"/>
        </w:rPr>
        <w:t>à</w:t>
      </w:r>
      <w:r w:rsidRPr="00A23B02">
        <w:rPr>
          <w:rFonts w:ascii="Helvetica" w:hAnsi="Helvetica"/>
          <w:color w:val="000000"/>
          <w:sz w:val="22"/>
          <w:szCs w:val="22"/>
        </w:rPr>
        <w:t>s obras previstas no projeto;</w:t>
      </w:r>
    </w:p>
    <w:p w14:paraId="42C3B120" w14:textId="77777777" w:rsidR="00A23B02" w:rsidRPr="00A23B02" w:rsidRDefault="00A23B02" w:rsidP="00A23B02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23B02">
        <w:rPr>
          <w:rFonts w:ascii="Helvetica" w:hAnsi="Helvetica"/>
          <w:color w:val="000000"/>
          <w:sz w:val="22"/>
          <w:szCs w:val="22"/>
        </w:rPr>
        <w:t>XVI - o prazo da prorroga</w:t>
      </w:r>
      <w:r w:rsidRPr="00A23B02">
        <w:rPr>
          <w:rFonts w:ascii="Calibri" w:hAnsi="Calibri" w:cs="Calibri"/>
          <w:color w:val="000000"/>
          <w:sz w:val="22"/>
          <w:szCs w:val="22"/>
        </w:rPr>
        <w:t>çã</w:t>
      </w:r>
      <w:r w:rsidRPr="00A23B02">
        <w:rPr>
          <w:rFonts w:ascii="Helvetica" w:hAnsi="Helvetica"/>
          <w:color w:val="000000"/>
          <w:sz w:val="22"/>
          <w:szCs w:val="22"/>
        </w:rPr>
        <w:t>o da concess</w:t>
      </w:r>
      <w:r w:rsidRPr="00A23B02">
        <w:rPr>
          <w:rFonts w:ascii="Calibri" w:hAnsi="Calibri" w:cs="Calibri"/>
          <w:color w:val="000000"/>
          <w:sz w:val="22"/>
          <w:szCs w:val="22"/>
        </w:rPr>
        <w:t>ã</w:t>
      </w:r>
      <w:r w:rsidRPr="00A23B02">
        <w:rPr>
          <w:rFonts w:ascii="Helvetica" w:hAnsi="Helvetica"/>
          <w:color w:val="000000"/>
          <w:sz w:val="22"/>
          <w:szCs w:val="22"/>
        </w:rPr>
        <w:t>o ser</w:t>
      </w:r>
      <w:r w:rsidRPr="00A23B02">
        <w:rPr>
          <w:rFonts w:ascii="Calibri" w:hAnsi="Calibri" w:cs="Calibri"/>
          <w:color w:val="000000"/>
          <w:sz w:val="22"/>
          <w:szCs w:val="22"/>
        </w:rPr>
        <w:t>á</w:t>
      </w:r>
      <w:r w:rsidRPr="00A23B02">
        <w:rPr>
          <w:rFonts w:ascii="Helvetica" w:hAnsi="Helvetica"/>
          <w:color w:val="000000"/>
          <w:sz w:val="22"/>
          <w:szCs w:val="22"/>
        </w:rPr>
        <w:t xml:space="preserve"> de 25 (vinte e cinco) anos, contados da assinatura do Termo Aditivo de Prorroga</w:t>
      </w:r>
      <w:r w:rsidRPr="00A23B02">
        <w:rPr>
          <w:rFonts w:ascii="Calibri" w:hAnsi="Calibri" w:cs="Calibri"/>
          <w:color w:val="000000"/>
          <w:sz w:val="22"/>
          <w:szCs w:val="22"/>
        </w:rPr>
        <w:t>çã</w:t>
      </w:r>
      <w:r w:rsidRPr="00A23B02">
        <w:rPr>
          <w:rFonts w:ascii="Helvetica" w:hAnsi="Helvetica"/>
          <w:color w:val="000000"/>
          <w:sz w:val="22"/>
          <w:szCs w:val="22"/>
        </w:rPr>
        <w:t>o Antecipada da Concess</w:t>
      </w:r>
      <w:r w:rsidRPr="00A23B02">
        <w:rPr>
          <w:rFonts w:ascii="Calibri" w:hAnsi="Calibri" w:cs="Calibri"/>
          <w:color w:val="000000"/>
          <w:sz w:val="22"/>
          <w:szCs w:val="22"/>
        </w:rPr>
        <w:t>ã</w:t>
      </w:r>
      <w:r w:rsidRPr="00A23B02">
        <w:rPr>
          <w:rFonts w:ascii="Helvetica" w:hAnsi="Helvetica"/>
          <w:color w:val="000000"/>
          <w:sz w:val="22"/>
          <w:szCs w:val="22"/>
        </w:rPr>
        <w:t>o.</w:t>
      </w:r>
    </w:p>
    <w:p w14:paraId="686EFB74" w14:textId="77777777" w:rsidR="00A23B02" w:rsidRPr="00A23B02" w:rsidRDefault="00A23B02" w:rsidP="00A23B02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23B02">
        <w:rPr>
          <w:rFonts w:ascii="Helvetica" w:hAnsi="Helvetica"/>
          <w:color w:val="000000"/>
          <w:sz w:val="22"/>
          <w:szCs w:val="22"/>
        </w:rPr>
        <w:t>Artigo 3</w:t>
      </w:r>
      <w:r w:rsidRPr="00A23B02">
        <w:rPr>
          <w:rFonts w:ascii="Calibri" w:hAnsi="Calibri" w:cs="Calibri"/>
          <w:color w:val="000000"/>
          <w:sz w:val="22"/>
          <w:szCs w:val="22"/>
        </w:rPr>
        <w:t>º</w:t>
      </w:r>
      <w:r w:rsidRPr="00A23B02">
        <w:rPr>
          <w:rFonts w:ascii="Helvetica" w:hAnsi="Helvetica"/>
          <w:color w:val="000000"/>
          <w:sz w:val="22"/>
          <w:szCs w:val="22"/>
        </w:rPr>
        <w:t xml:space="preserve"> - Fica delegada </w:t>
      </w:r>
      <w:r w:rsidRPr="00A23B02">
        <w:rPr>
          <w:rFonts w:ascii="Calibri" w:hAnsi="Calibri" w:cs="Calibri"/>
          <w:color w:val="000000"/>
          <w:sz w:val="22"/>
          <w:szCs w:val="22"/>
        </w:rPr>
        <w:t>à</w:t>
      </w:r>
      <w:r w:rsidRPr="00A23B02">
        <w:rPr>
          <w:rFonts w:ascii="Helvetica" w:hAnsi="Helvetica"/>
          <w:color w:val="000000"/>
          <w:sz w:val="22"/>
          <w:szCs w:val="22"/>
        </w:rPr>
        <w:t xml:space="preserve"> Empresa Metropolitana de Transportes Urbanos de S</w:t>
      </w:r>
      <w:r w:rsidRPr="00A23B02">
        <w:rPr>
          <w:rFonts w:ascii="Calibri" w:hAnsi="Calibri" w:cs="Calibri"/>
          <w:color w:val="000000"/>
          <w:sz w:val="22"/>
          <w:szCs w:val="22"/>
        </w:rPr>
        <w:t>ã</w:t>
      </w:r>
      <w:r w:rsidRPr="00A23B02">
        <w:rPr>
          <w:rFonts w:ascii="Helvetica" w:hAnsi="Helvetica"/>
          <w:color w:val="000000"/>
          <w:sz w:val="22"/>
          <w:szCs w:val="22"/>
        </w:rPr>
        <w:t>o Paulo - EMTU/SP a compet</w:t>
      </w:r>
      <w:r w:rsidRPr="00A23B02">
        <w:rPr>
          <w:rFonts w:ascii="Calibri" w:hAnsi="Calibri" w:cs="Calibri"/>
          <w:color w:val="000000"/>
          <w:sz w:val="22"/>
          <w:szCs w:val="22"/>
        </w:rPr>
        <w:t>ê</w:t>
      </w:r>
      <w:r w:rsidRPr="00A23B02">
        <w:rPr>
          <w:rFonts w:ascii="Helvetica" w:hAnsi="Helvetica"/>
          <w:color w:val="000000"/>
          <w:sz w:val="22"/>
          <w:szCs w:val="22"/>
        </w:rPr>
        <w:t>ncia para detalhar em instrumento jur</w:t>
      </w:r>
      <w:r w:rsidRPr="00A23B02">
        <w:rPr>
          <w:rFonts w:ascii="Calibri" w:hAnsi="Calibri" w:cs="Calibri"/>
          <w:color w:val="000000"/>
          <w:sz w:val="22"/>
          <w:szCs w:val="22"/>
        </w:rPr>
        <w:t>í</w:t>
      </w:r>
      <w:r w:rsidRPr="00A23B02">
        <w:rPr>
          <w:rFonts w:ascii="Helvetica" w:hAnsi="Helvetica"/>
          <w:color w:val="000000"/>
          <w:sz w:val="22"/>
          <w:szCs w:val="22"/>
        </w:rPr>
        <w:t>dico pr</w:t>
      </w:r>
      <w:r w:rsidRPr="00A23B02">
        <w:rPr>
          <w:rFonts w:ascii="Calibri" w:hAnsi="Calibri" w:cs="Calibri"/>
          <w:color w:val="000000"/>
          <w:sz w:val="22"/>
          <w:szCs w:val="22"/>
        </w:rPr>
        <w:t>ó</w:t>
      </w:r>
      <w:r w:rsidRPr="00A23B02">
        <w:rPr>
          <w:rFonts w:ascii="Helvetica" w:hAnsi="Helvetica"/>
          <w:color w:val="000000"/>
          <w:sz w:val="22"/>
          <w:szCs w:val="22"/>
        </w:rPr>
        <w:t>prio as diretrizes espec</w:t>
      </w:r>
      <w:r w:rsidRPr="00A23B02">
        <w:rPr>
          <w:rFonts w:ascii="Calibri" w:hAnsi="Calibri" w:cs="Calibri"/>
          <w:color w:val="000000"/>
          <w:sz w:val="22"/>
          <w:szCs w:val="22"/>
        </w:rPr>
        <w:t>í</w:t>
      </w:r>
      <w:r w:rsidRPr="00A23B02">
        <w:rPr>
          <w:rFonts w:ascii="Helvetica" w:hAnsi="Helvetica"/>
          <w:color w:val="000000"/>
          <w:sz w:val="22"/>
          <w:szCs w:val="22"/>
        </w:rPr>
        <w:t>ficas da prorroga</w:t>
      </w:r>
      <w:r w:rsidRPr="00A23B02">
        <w:rPr>
          <w:rFonts w:ascii="Calibri" w:hAnsi="Calibri" w:cs="Calibri"/>
          <w:color w:val="000000"/>
          <w:sz w:val="22"/>
          <w:szCs w:val="22"/>
        </w:rPr>
        <w:t>çã</w:t>
      </w:r>
      <w:r w:rsidRPr="00A23B02">
        <w:rPr>
          <w:rFonts w:ascii="Helvetica" w:hAnsi="Helvetica"/>
          <w:color w:val="000000"/>
          <w:sz w:val="22"/>
          <w:szCs w:val="22"/>
        </w:rPr>
        <w:t>o a que se refere este Decreto, bem como para assinar o respectivo termo aditivo.</w:t>
      </w:r>
    </w:p>
    <w:p w14:paraId="04B18163" w14:textId="77777777" w:rsidR="00A23B02" w:rsidRPr="00A23B02" w:rsidRDefault="00A23B02" w:rsidP="00A23B02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23B02">
        <w:rPr>
          <w:rFonts w:ascii="Helvetica" w:hAnsi="Helvetica"/>
          <w:color w:val="000000"/>
          <w:sz w:val="22"/>
          <w:szCs w:val="22"/>
        </w:rPr>
        <w:t>Artigo 4</w:t>
      </w:r>
      <w:r w:rsidRPr="00A23B02">
        <w:rPr>
          <w:rFonts w:ascii="Calibri" w:hAnsi="Calibri" w:cs="Calibri"/>
          <w:color w:val="000000"/>
          <w:sz w:val="22"/>
          <w:szCs w:val="22"/>
        </w:rPr>
        <w:t>º</w:t>
      </w:r>
      <w:r w:rsidRPr="00A23B02">
        <w:rPr>
          <w:rFonts w:ascii="Helvetica" w:hAnsi="Helvetica"/>
          <w:color w:val="000000"/>
          <w:sz w:val="22"/>
          <w:szCs w:val="22"/>
        </w:rPr>
        <w:t xml:space="preserve"> - A EMTU/SP atuar</w:t>
      </w:r>
      <w:r w:rsidRPr="00A23B02">
        <w:rPr>
          <w:rFonts w:ascii="Calibri" w:hAnsi="Calibri" w:cs="Calibri"/>
          <w:color w:val="000000"/>
          <w:sz w:val="22"/>
          <w:szCs w:val="22"/>
        </w:rPr>
        <w:t>á</w:t>
      </w:r>
      <w:r w:rsidRPr="00A23B02">
        <w:rPr>
          <w:rFonts w:ascii="Helvetica" w:hAnsi="Helvetica"/>
          <w:color w:val="000000"/>
          <w:sz w:val="22"/>
          <w:szCs w:val="22"/>
        </w:rPr>
        <w:t xml:space="preserve"> como representante do Poder Concedente junto </w:t>
      </w:r>
      <w:r w:rsidRPr="00A23B02">
        <w:rPr>
          <w:rFonts w:ascii="Calibri" w:hAnsi="Calibri" w:cs="Calibri"/>
          <w:color w:val="000000"/>
          <w:sz w:val="22"/>
          <w:szCs w:val="22"/>
        </w:rPr>
        <w:t>à</w:t>
      </w:r>
      <w:r w:rsidRPr="00A23B02">
        <w:rPr>
          <w:rFonts w:ascii="Helvetica" w:hAnsi="Helvetica"/>
          <w:color w:val="000000"/>
          <w:sz w:val="22"/>
          <w:szCs w:val="22"/>
        </w:rPr>
        <w:t xml:space="preserve"> Concession</w:t>
      </w:r>
      <w:r w:rsidRPr="00A23B02">
        <w:rPr>
          <w:rFonts w:ascii="Calibri" w:hAnsi="Calibri" w:cs="Calibri"/>
          <w:color w:val="000000"/>
          <w:sz w:val="22"/>
          <w:szCs w:val="22"/>
        </w:rPr>
        <w:t>á</w:t>
      </w:r>
      <w:r w:rsidRPr="00A23B02">
        <w:rPr>
          <w:rFonts w:ascii="Helvetica" w:hAnsi="Helvetica"/>
          <w:color w:val="000000"/>
          <w:sz w:val="22"/>
          <w:szCs w:val="22"/>
        </w:rPr>
        <w:t>ria.</w:t>
      </w:r>
    </w:p>
    <w:p w14:paraId="28BD6A30" w14:textId="77777777" w:rsidR="00A23B02" w:rsidRPr="00A23B02" w:rsidRDefault="00A23B02" w:rsidP="00A23B02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23B02">
        <w:rPr>
          <w:rFonts w:ascii="Helvetica" w:hAnsi="Helvetica"/>
          <w:color w:val="000000"/>
          <w:sz w:val="22"/>
          <w:szCs w:val="22"/>
        </w:rPr>
        <w:t>Artigo 5</w:t>
      </w:r>
      <w:r w:rsidRPr="00A23B02">
        <w:rPr>
          <w:rFonts w:ascii="Calibri" w:hAnsi="Calibri" w:cs="Calibri"/>
          <w:color w:val="000000"/>
          <w:sz w:val="22"/>
          <w:szCs w:val="22"/>
        </w:rPr>
        <w:t>º</w:t>
      </w:r>
      <w:r w:rsidRPr="00A23B02">
        <w:rPr>
          <w:rFonts w:ascii="Helvetica" w:hAnsi="Helvetica"/>
          <w:color w:val="000000"/>
          <w:sz w:val="22"/>
          <w:szCs w:val="22"/>
        </w:rPr>
        <w:t xml:space="preserve"> - Ficam revogados os Decretos 59.271 e 59.272, ambos de 7 de junho de 2013.</w:t>
      </w:r>
    </w:p>
    <w:p w14:paraId="059F8843" w14:textId="77777777" w:rsidR="00A23B02" w:rsidRPr="00A23B02" w:rsidRDefault="00A23B02" w:rsidP="00A23B02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23B02">
        <w:rPr>
          <w:rFonts w:ascii="Helvetica" w:hAnsi="Helvetica"/>
          <w:color w:val="000000"/>
          <w:sz w:val="22"/>
          <w:szCs w:val="22"/>
        </w:rPr>
        <w:t>Artigo 6</w:t>
      </w:r>
      <w:r w:rsidRPr="00A23B02">
        <w:rPr>
          <w:rFonts w:ascii="Calibri" w:hAnsi="Calibri" w:cs="Calibri"/>
          <w:color w:val="000000"/>
          <w:sz w:val="22"/>
          <w:szCs w:val="22"/>
        </w:rPr>
        <w:t>º</w:t>
      </w:r>
      <w:r w:rsidRPr="00A23B02">
        <w:rPr>
          <w:rFonts w:ascii="Helvetica" w:hAnsi="Helvetica"/>
          <w:color w:val="000000"/>
          <w:sz w:val="22"/>
          <w:szCs w:val="22"/>
        </w:rPr>
        <w:t xml:space="preserve"> - Fica extinta a </w:t>
      </w:r>
      <w:r w:rsidRPr="00A23B02">
        <w:rPr>
          <w:rFonts w:ascii="Calibri" w:hAnsi="Calibri" w:cs="Calibri"/>
          <w:color w:val="000000"/>
          <w:sz w:val="22"/>
          <w:szCs w:val="22"/>
        </w:rPr>
        <w:t>Á</w:t>
      </w:r>
      <w:r w:rsidRPr="00A23B02">
        <w:rPr>
          <w:rFonts w:ascii="Helvetica" w:hAnsi="Helvetica"/>
          <w:color w:val="000000"/>
          <w:sz w:val="22"/>
          <w:szCs w:val="22"/>
        </w:rPr>
        <w:t>rea 5, que passa a integrar o escopo da prorroga</w:t>
      </w:r>
      <w:r w:rsidRPr="00A23B02">
        <w:rPr>
          <w:rFonts w:ascii="Calibri" w:hAnsi="Calibri" w:cs="Calibri"/>
          <w:color w:val="000000"/>
          <w:sz w:val="22"/>
          <w:szCs w:val="22"/>
        </w:rPr>
        <w:t>çã</w:t>
      </w:r>
      <w:r w:rsidRPr="00A23B02">
        <w:rPr>
          <w:rFonts w:ascii="Helvetica" w:hAnsi="Helvetica"/>
          <w:color w:val="000000"/>
          <w:sz w:val="22"/>
          <w:szCs w:val="22"/>
        </w:rPr>
        <w:t>o de que trata este decreto.</w:t>
      </w:r>
    </w:p>
    <w:p w14:paraId="79F32DF1" w14:textId="38D49212" w:rsidR="00A23B02" w:rsidRPr="00A23B02" w:rsidRDefault="00A23B02" w:rsidP="00A23B02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23B02">
        <w:rPr>
          <w:rFonts w:ascii="Helvetica" w:hAnsi="Helvetica"/>
          <w:color w:val="000000"/>
          <w:sz w:val="22"/>
          <w:szCs w:val="22"/>
        </w:rPr>
        <w:t>Artigo 7</w:t>
      </w:r>
      <w:r w:rsidRPr="00A23B02">
        <w:rPr>
          <w:rFonts w:ascii="Calibri" w:hAnsi="Calibri" w:cs="Calibri"/>
          <w:color w:val="000000"/>
          <w:sz w:val="22"/>
          <w:szCs w:val="22"/>
        </w:rPr>
        <w:t>º</w:t>
      </w:r>
      <w:r w:rsidRPr="00A23B02">
        <w:rPr>
          <w:rFonts w:ascii="Helvetica" w:hAnsi="Helvetica"/>
          <w:color w:val="000000"/>
          <w:sz w:val="22"/>
          <w:szCs w:val="22"/>
        </w:rPr>
        <w:t xml:space="preserve"> - As atuais permiss</w:t>
      </w:r>
      <w:r w:rsidRPr="00A23B02">
        <w:rPr>
          <w:rFonts w:ascii="Calibri" w:hAnsi="Calibri" w:cs="Calibri"/>
          <w:color w:val="000000"/>
          <w:sz w:val="22"/>
          <w:szCs w:val="22"/>
        </w:rPr>
        <w:t>õ</w:t>
      </w:r>
      <w:r w:rsidRPr="00A23B02">
        <w:rPr>
          <w:rFonts w:ascii="Helvetica" w:hAnsi="Helvetica"/>
          <w:color w:val="000000"/>
          <w:sz w:val="22"/>
          <w:szCs w:val="22"/>
        </w:rPr>
        <w:t>es a t</w:t>
      </w:r>
      <w:r w:rsidRPr="00A23B02">
        <w:rPr>
          <w:rFonts w:ascii="Calibri" w:hAnsi="Calibri" w:cs="Calibri"/>
          <w:color w:val="000000"/>
          <w:sz w:val="22"/>
          <w:szCs w:val="22"/>
        </w:rPr>
        <w:t>í</w:t>
      </w:r>
      <w:r w:rsidRPr="00A23B02">
        <w:rPr>
          <w:rFonts w:ascii="Helvetica" w:hAnsi="Helvetica"/>
          <w:color w:val="000000"/>
          <w:sz w:val="22"/>
          <w:szCs w:val="22"/>
        </w:rPr>
        <w:t>tulo prec</w:t>
      </w:r>
      <w:r w:rsidRPr="00A23B02">
        <w:rPr>
          <w:rFonts w:ascii="Calibri" w:hAnsi="Calibri" w:cs="Calibri"/>
          <w:color w:val="000000"/>
          <w:sz w:val="22"/>
          <w:szCs w:val="22"/>
        </w:rPr>
        <w:t>á</w:t>
      </w:r>
      <w:r w:rsidRPr="00A23B02">
        <w:rPr>
          <w:rFonts w:ascii="Helvetica" w:hAnsi="Helvetica"/>
          <w:color w:val="000000"/>
          <w:sz w:val="22"/>
          <w:szCs w:val="22"/>
        </w:rPr>
        <w:t xml:space="preserve">rio concedidas </w:t>
      </w:r>
      <w:r w:rsidRPr="00A23B02">
        <w:rPr>
          <w:rFonts w:ascii="Calibri" w:hAnsi="Calibri" w:cs="Calibri"/>
          <w:color w:val="000000"/>
          <w:sz w:val="22"/>
          <w:szCs w:val="22"/>
        </w:rPr>
        <w:t>à</w:t>
      </w:r>
      <w:r w:rsidRPr="00A23B02">
        <w:rPr>
          <w:rFonts w:ascii="Helvetica" w:hAnsi="Helvetica"/>
          <w:color w:val="000000"/>
          <w:sz w:val="22"/>
          <w:szCs w:val="22"/>
        </w:rPr>
        <w:t xml:space="preserve">s empresas </w:t>
      </w:r>
      <w:proofErr w:type="gramStart"/>
      <w:r w:rsidRPr="00A23B02">
        <w:rPr>
          <w:rFonts w:ascii="Helvetica" w:hAnsi="Helvetica"/>
          <w:color w:val="000000"/>
          <w:sz w:val="22"/>
          <w:szCs w:val="22"/>
        </w:rPr>
        <w:t>Auto Via</w:t>
      </w:r>
      <w:r w:rsidRPr="00A23B02">
        <w:rPr>
          <w:rFonts w:ascii="Calibri" w:hAnsi="Calibri" w:cs="Calibri"/>
          <w:color w:val="000000"/>
          <w:sz w:val="22"/>
          <w:szCs w:val="22"/>
        </w:rPr>
        <w:t>çã</w:t>
      </w:r>
      <w:r w:rsidRPr="00A23B02">
        <w:rPr>
          <w:rFonts w:ascii="Helvetica" w:hAnsi="Helvetica"/>
          <w:color w:val="000000"/>
          <w:sz w:val="22"/>
          <w:szCs w:val="22"/>
        </w:rPr>
        <w:t>o</w:t>
      </w:r>
      <w:proofErr w:type="gramEnd"/>
      <w:r w:rsidRPr="00A23B02">
        <w:rPr>
          <w:rFonts w:ascii="Helvetica" w:hAnsi="Helvetica"/>
          <w:color w:val="000000"/>
          <w:sz w:val="22"/>
          <w:szCs w:val="22"/>
        </w:rPr>
        <w:t xml:space="preserve"> ABC. LTDA., Auto Via</w:t>
      </w:r>
      <w:r w:rsidRPr="00A23B02">
        <w:rPr>
          <w:rFonts w:ascii="Calibri" w:hAnsi="Calibri" w:cs="Calibri"/>
          <w:color w:val="000000"/>
          <w:sz w:val="22"/>
          <w:szCs w:val="22"/>
        </w:rPr>
        <w:t>çã</w:t>
      </w:r>
      <w:r w:rsidRPr="00A23B02">
        <w:rPr>
          <w:rFonts w:ascii="Helvetica" w:hAnsi="Helvetica"/>
          <w:color w:val="000000"/>
          <w:sz w:val="22"/>
          <w:szCs w:val="22"/>
        </w:rPr>
        <w:t>o Tri</w:t>
      </w:r>
      <w:r w:rsidRPr="00A23B02">
        <w:rPr>
          <w:rFonts w:ascii="Calibri" w:hAnsi="Calibri" w:cs="Calibri"/>
          <w:color w:val="000000"/>
          <w:sz w:val="22"/>
          <w:szCs w:val="22"/>
        </w:rPr>
        <w:t>â</w:t>
      </w:r>
      <w:r w:rsidRPr="00A23B02">
        <w:rPr>
          <w:rFonts w:ascii="Helvetica" w:hAnsi="Helvetica"/>
          <w:color w:val="000000"/>
          <w:sz w:val="22"/>
          <w:szCs w:val="22"/>
        </w:rPr>
        <w:t xml:space="preserve">ngulo LTDA., Empresa Auto </w:t>
      </w:r>
      <w:r w:rsidRPr="00A23B02">
        <w:rPr>
          <w:rFonts w:ascii="Calibri" w:hAnsi="Calibri" w:cs="Calibri"/>
          <w:color w:val="000000"/>
          <w:sz w:val="22"/>
          <w:szCs w:val="22"/>
        </w:rPr>
        <w:t>Ô</w:t>
      </w:r>
      <w:r w:rsidRPr="00A23B02">
        <w:rPr>
          <w:rFonts w:ascii="Helvetica" w:hAnsi="Helvetica"/>
          <w:color w:val="000000"/>
          <w:sz w:val="22"/>
          <w:szCs w:val="22"/>
        </w:rPr>
        <w:t>nibus Santo Andr</w:t>
      </w:r>
      <w:r w:rsidRPr="00A23B02">
        <w:rPr>
          <w:rFonts w:ascii="Calibri" w:hAnsi="Calibri" w:cs="Calibri"/>
          <w:color w:val="000000"/>
          <w:sz w:val="22"/>
          <w:szCs w:val="22"/>
        </w:rPr>
        <w:t>é</w:t>
      </w:r>
      <w:r w:rsidRPr="00A23B02">
        <w:rPr>
          <w:rFonts w:ascii="Helvetica" w:hAnsi="Helvetica"/>
          <w:color w:val="000000"/>
          <w:sz w:val="22"/>
          <w:szCs w:val="22"/>
        </w:rPr>
        <w:t xml:space="preserve"> LTDA. - E.A.O.S.A., Empresa Expresso S</w:t>
      </w:r>
      <w:r w:rsidRPr="00A23B02">
        <w:rPr>
          <w:rFonts w:ascii="Calibri" w:hAnsi="Calibri" w:cs="Calibri"/>
          <w:color w:val="000000"/>
          <w:sz w:val="22"/>
          <w:szCs w:val="22"/>
        </w:rPr>
        <w:t>ã</w:t>
      </w:r>
      <w:r w:rsidRPr="00A23B02">
        <w:rPr>
          <w:rFonts w:ascii="Helvetica" w:hAnsi="Helvetica"/>
          <w:color w:val="000000"/>
          <w:sz w:val="22"/>
          <w:szCs w:val="22"/>
        </w:rPr>
        <w:t>o Bernardo do Campo LTDA., Empresa Urbana</w:t>
      </w:r>
      <w:r w:rsidR="00DC3F22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A23B02">
        <w:rPr>
          <w:rFonts w:ascii="Helvetica" w:hAnsi="Helvetica"/>
          <w:color w:val="000000"/>
          <w:sz w:val="22"/>
          <w:szCs w:val="22"/>
        </w:rPr>
        <w:t>Santo Andr</w:t>
      </w:r>
      <w:r w:rsidRPr="00A23B02">
        <w:rPr>
          <w:rFonts w:ascii="Calibri" w:hAnsi="Calibri" w:cs="Calibri"/>
          <w:color w:val="000000"/>
          <w:sz w:val="22"/>
          <w:szCs w:val="22"/>
        </w:rPr>
        <w:t>é</w:t>
      </w:r>
      <w:r w:rsidRPr="00A23B02">
        <w:rPr>
          <w:rFonts w:ascii="Helvetica" w:hAnsi="Helvetica"/>
          <w:color w:val="000000"/>
          <w:sz w:val="22"/>
          <w:szCs w:val="22"/>
        </w:rPr>
        <w:t xml:space="preserve"> LTDA., </w:t>
      </w:r>
      <w:proofErr w:type="spellStart"/>
      <w:r w:rsidRPr="00A23B02">
        <w:rPr>
          <w:rFonts w:ascii="Helvetica" w:hAnsi="Helvetica"/>
          <w:color w:val="000000"/>
          <w:sz w:val="22"/>
          <w:szCs w:val="22"/>
        </w:rPr>
        <w:t>Mobibrasil</w:t>
      </w:r>
      <w:proofErr w:type="spellEnd"/>
      <w:r w:rsidRPr="00A23B02">
        <w:rPr>
          <w:rFonts w:ascii="Helvetica" w:hAnsi="Helvetica"/>
          <w:color w:val="000000"/>
          <w:sz w:val="22"/>
          <w:szCs w:val="22"/>
        </w:rPr>
        <w:t xml:space="preserve"> Transporte Diadema LTDA., Empresa de Transporte </w:t>
      </w:r>
      <w:proofErr w:type="spellStart"/>
      <w:r w:rsidRPr="00A23B02">
        <w:rPr>
          <w:rFonts w:ascii="Helvetica" w:hAnsi="Helvetica"/>
          <w:color w:val="000000"/>
          <w:sz w:val="22"/>
          <w:szCs w:val="22"/>
        </w:rPr>
        <w:t>Publix</w:t>
      </w:r>
      <w:proofErr w:type="spellEnd"/>
      <w:r w:rsidRPr="00A23B02">
        <w:rPr>
          <w:rFonts w:ascii="Helvetica" w:hAnsi="Helvetica"/>
          <w:color w:val="000000"/>
          <w:sz w:val="22"/>
          <w:szCs w:val="22"/>
        </w:rPr>
        <w:t xml:space="preserve"> LTDA., </w:t>
      </w:r>
      <w:proofErr w:type="spellStart"/>
      <w:r w:rsidRPr="00A23B02">
        <w:rPr>
          <w:rFonts w:ascii="Helvetica" w:hAnsi="Helvetica"/>
          <w:color w:val="000000"/>
          <w:sz w:val="22"/>
          <w:szCs w:val="22"/>
        </w:rPr>
        <w:t>Rigras</w:t>
      </w:r>
      <w:proofErr w:type="spellEnd"/>
      <w:r w:rsidRPr="00A23B02">
        <w:rPr>
          <w:rFonts w:ascii="Helvetica" w:hAnsi="Helvetica"/>
          <w:color w:val="000000"/>
          <w:sz w:val="22"/>
          <w:szCs w:val="22"/>
        </w:rPr>
        <w:t xml:space="preserve"> Transportes Coletivos e Turismo LTDA., Trans Bus Transportes Coletivos LTDA., Transportes Coletivos Parque das Na</w:t>
      </w:r>
      <w:r w:rsidRPr="00A23B02">
        <w:rPr>
          <w:rFonts w:ascii="Calibri" w:hAnsi="Calibri" w:cs="Calibri"/>
          <w:color w:val="000000"/>
          <w:sz w:val="22"/>
          <w:szCs w:val="22"/>
        </w:rPr>
        <w:t>çõ</w:t>
      </w:r>
      <w:r w:rsidRPr="00A23B02">
        <w:rPr>
          <w:rFonts w:ascii="Helvetica" w:hAnsi="Helvetica"/>
          <w:color w:val="000000"/>
          <w:sz w:val="22"/>
          <w:szCs w:val="22"/>
        </w:rPr>
        <w:t>es LTDA., Tucuruvi Transportes e Turismo LTDA., Via</w:t>
      </w:r>
      <w:r w:rsidRPr="00A23B02">
        <w:rPr>
          <w:rFonts w:ascii="Calibri" w:hAnsi="Calibri" w:cs="Calibri"/>
          <w:color w:val="000000"/>
          <w:sz w:val="22"/>
          <w:szCs w:val="22"/>
        </w:rPr>
        <w:t>çã</w:t>
      </w:r>
      <w:r w:rsidRPr="00A23B02">
        <w:rPr>
          <w:rFonts w:ascii="Helvetica" w:hAnsi="Helvetica"/>
          <w:color w:val="000000"/>
          <w:sz w:val="22"/>
          <w:szCs w:val="22"/>
        </w:rPr>
        <w:t>o Imigrantes LTDA., Via</w:t>
      </w:r>
      <w:r w:rsidRPr="00A23B02">
        <w:rPr>
          <w:rFonts w:ascii="Calibri" w:hAnsi="Calibri" w:cs="Calibri"/>
          <w:color w:val="000000"/>
          <w:sz w:val="22"/>
          <w:szCs w:val="22"/>
        </w:rPr>
        <w:t>çã</w:t>
      </w:r>
      <w:r w:rsidRPr="00A23B02">
        <w:rPr>
          <w:rFonts w:ascii="Helvetica" w:hAnsi="Helvetica"/>
          <w:color w:val="000000"/>
          <w:sz w:val="22"/>
          <w:szCs w:val="22"/>
        </w:rPr>
        <w:t>o Ribeir</w:t>
      </w:r>
      <w:r w:rsidRPr="00A23B02">
        <w:rPr>
          <w:rFonts w:ascii="Calibri" w:hAnsi="Calibri" w:cs="Calibri"/>
          <w:color w:val="000000"/>
          <w:sz w:val="22"/>
          <w:szCs w:val="22"/>
        </w:rPr>
        <w:t>ã</w:t>
      </w:r>
      <w:r w:rsidRPr="00A23B02">
        <w:rPr>
          <w:rFonts w:ascii="Helvetica" w:hAnsi="Helvetica"/>
          <w:color w:val="000000"/>
          <w:sz w:val="22"/>
          <w:szCs w:val="22"/>
        </w:rPr>
        <w:t>o Pires LTDA., Via</w:t>
      </w:r>
      <w:r w:rsidRPr="00A23B02">
        <w:rPr>
          <w:rFonts w:ascii="Calibri" w:hAnsi="Calibri" w:cs="Calibri"/>
          <w:color w:val="000000"/>
          <w:sz w:val="22"/>
          <w:szCs w:val="22"/>
        </w:rPr>
        <w:t>çã</w:t>
      </w:r>
      <w:r w:rsidRPr="00A23B02">
        <w:rPr>
          <w:rFonts w:ascii="Helvetica" w:hAnsi="Helvetica"/>
          <w:color w:val="000000"/>
          <w:sz w:val="22"/>
          <w:szCs w:val="22"/>
        </w:rPr>
        <w:t>o S</w:t>
      </w:r>
      <w:r w:rsidRPr="00A23B02">
        <w:rPr>
          <w:rFonts w:ascii="Calibri" w:hAnsi="Calibri" w:cs="Calibri"/>
          <w:color w:val="000000"/>
          <w:sz w:val="22"/>
          <w:szCs w:val="22"/>
        </w:rPr>
        <w:t>ã</w:t>
      </w:r>
      <w:r w:rsidRPr="00A23B02">
        <w:rPr>
          <w:rFonts w:ascii="Helvetica" w:hAnsi="Helvetica"/>
          <w:color w:val="000000"/>
          <w:sz w:val="22"/>
          <w:szCs w:val="22"/>
        </w:rPr>
        <w:t>o Camilo LTDA., Via</w:t>
      </w:r>
      <w:r w:rsidRPr="00A23B02">
        <w:rPr>
          <w:rFonts w:ascii="Calibri" w:hAnsi="Calibri" w:cs="Calibri"/>
          <w:color w:val="000000"/>
          <w:sz w:val="22"/>
          <w:szCs w:val="22"/>
        </w:rPr>
        <w:t>çã</w:t>
      </w:r>
      <w:r w:rsidRPr="00A23B02">
        <w:rPr>
          <w:rFonts w:ascii="Helvetica" w:hAnsi="Helvetica"/>
          <w:color w:val="000000"/>
          <w:sz w:val="22"/>
          <w:szCs w:val="22"/>
        </w:rPr>
        <w:t>o Riacho Grande LTDA., e VIPE - Via</w:t>
      </w:r>
      <w:r w:rsidRPr="00A23B02">
        <w:rPr>
          <w:rFonts w:ascii="Calibri" w:hAnsi="Calibri" w:cs="Calibri"/>
          <w:color w:val="000000"/>
          <w:sz w:val="22"/>
          <w:szCs w:val="22"/>
        </w:rPr>
        <w:t>çã</w:t>
      </w:r>
      <w:r w:rsidRPr="00A23B02">
        <w:rPr>
          <w:rFonts w:ascii="Helvetica" w:hAnsi="Helvetica"/>
          <w:color w:val="000000"/>
          <w:sz w:val="22"/>
          <w:szCs w:val="22"/>
        </w:rPr>
        <w:t>o Padre Eust</w:t>
      </w:r>
      <w:r w:rsidRPr="00A23B02">
        <w:rPr>
          <w:rFonts w:ascii="Calibri" w:hAnsi="Calibri" w:cs="Calibri"/>
          <w:color w:val="000000"/>
          <w:sz w:val="22"/>
          <w:szCs w:val="22"/>
        </w:rPr>
        <w:t>á</w:t>
      </w:r>
      <w:r w:rsidRPr="00A23B02">
        <w:rPr>
          <w:rFonts w:ascii="Helvetica" w:hAnsi="Helvetica"/>
          <w:color w:val="000000"/>
          <w:sz w:val="22"/>
          <w:szCs w:val="22"/>
        </w:rPr>
        <w:t>quio LTDA., extinguir-se-</w:t>
      </w:r>
      <w:r w:rsidRPr="00A23B02">
        <w:rPr>
          <w:rFonts w:ascii="Calibri" w:hAnsi="Calibri" w:cs="Calibri"/>
          <w:color w:val="000000"/>
          <w:sz w:val="22"/>
          <w:szCs w:val="22"/>
        </w:rPr>
        <w:t>ã</w:t>
      </w:r>
      <w:r w:rsidRPr="00A23B02">
        <w:rPr>
          <w:rFonts w:ascii="Helvetica" w:hAnsi="Helvetica"/>
          <w:color w:val="000000"/>
          <w:sz w:val="22"/>
          <w:szCs w:val="22"/>
        </w:rPr>
        <w:t>o automaticamente em at</w:t>
      </w:r>
      <w:r w:rsidRPr="00A23B02">
        <w:rPr>
          <w:rFonts w:ascii="Calibri" w:hAnsi="Calibri" w:cs="Calibri"/>
          <w:color w:val="000000"/>
          <w:sz w:val="22"/>
          <w:szCs w:val="22"/>
        </w:rPr>
        <w:t>é</w:t>
      </w:r>
      <w:r w:rsidRPr="00A23B02">
        <w:rPr>
          <w:rFonts w:ascii="Helvetica" w:hAnsi="Helvetica"/>
          <w:color w:val="000000"/>
          <w:sz w:val="22"/>
          <w:szCs w:val="22"/>
        </w:rPr>
        <w:t xml:space="preserve"> 360 (trezentos e sessenta) dias a contar da data da celebra</w:t>
      </w:r>
      <w:r w:rsidRPr="00A23B02">
        <w:rPr>
          <w:rFonts w:ascii="Calibri" w:hAnsi="Calibri" w:cs="Calibri"/>
          <w:color w:val="000000"/>
          <w:sz w:val="22"/>
          <w:szCs w:val="22"/>
        </w:rPr>
        <w:t>çã</w:t>
      </w:r>
      <w:r w:rsidRPr="00A23B02">
        <w:rPr>
          <w:rFonts w:ascii="Helvetica" w:hAnsi="Helvetica"/>
          <w:color w:val="000000"/>
          <w:sz w:val="22"/>
          <w:szCs w:val="22"/>
        </w:rPr>
        <w:t>o do termo aditivo de prorroga</w:t>
      </w:r>
      <w:r w:rsidRPr="00A23B02">
        <w:rPr>
          <w:rFonts w:ascii="Calibri" w:hAnsi="Calibri" w:cs="Calibri"/>
          <w:color w:val="000000"/>
          <w:sz w:val="22"/>
          <w:szCs w:val="22"/>
        </w:rPr>
        <w:t>çã</w:t>
      </w:r>
      <w:r w:rsidRPr="00A23B02">
        <w:rPr>
          <w:rFonts w:ascii="Helvetica" w:hAnsi="Helvetica"/>
          <w:color w:val="000000"/>
          <w:sz w:val="22"/>
          <w:szCs w:val="22"/>
        </w:rPr>
        <w:t>o antecipada, com a assun</w:t>
      </w:r>
      <w:r w:rsidRPr="00A23B02">
        <w:rPr>
          <w:rFonts w:ascii="Calibri" w:hAnsi="Calibri" w:cs="Calibri"/>
          <w:color w:val="000000"/>
          <w:sz w:val="22"/>
          <w:szCs w:val="22"/>
        </w:rPr>
        <w:t>çã</w:t>
      </w:r>
      <w:r w:rsidRPr="00A23B02">
        <w:rPr>
          <w:rFonts w:ascii="Helvetica" w:hAnsi="Helvetica"/>
          <w:color w:val="000000"/>
          <w:sz w:val="22"/>
          <w:szCs w:val="22"/>
        </w:rPr>
        <w:t>o das atividades pelo novo prestador.</w:t>
      </w:r>
    </w:p>
    <w:p w14:paraId="01367868" w14:textId="77777777" w:rsidR="00A23B02" w:rsidRPr="00A23B02" w:rsidRDefault="00A23B02" w:rsidP="00A23B02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23B02">
        <w:rPr>
          <w:rFonts w:ascii="Helvetica" w:hAnsi="Helvetica"/>
          <w:color w:val="000000"/>
          <w:sz w:val="22"/>
          <w:szCs w:val="22"/>
        </w:rPr>
        <w:t>Artigo 8</w:t>
      </w:r>
      <w:r w:rsidRPr="00A23B02">
        <w:rPr>
          <w:rFonts w:ascii="Calibri" w:hAnsi="Calibri" w:cs="Calibri"/>
          <w:color w:val="000000"/>
          <w:sz w:val="22"/>
          <w:szCs w:val="22"/>
        </w:rPr>
        <w:t>º</w:t>
      </w:r>
      <w:r w:rsidRPr="00A23B02">
        <w:rPr>
          <w:rFonts w:ascii="Helvetica" w:hAnsi="Helvetica"/>
          <w:color w:val="000000"/>
          <w:sz w:val="22"/>
          <w:szCs w:val="22"/>
        </w:rPr>
        <w:t xml:space="preserve"> - Este decreto entrar</w:t>
      </w:r>
      <w:r w:rsidRPr="00A23B02">
        <w:rPr>
          <w:rFonts w:ascii="Calibri" w:hAnsi="Calibri" w:cs="Calibri"/>
          <w:color w:val="000000"/>
          <w:sz w:val="22"/>
          <w:szCs w:val="22"/>
        </w:rPr>
        <w:t>á</w:t>
      </w:r>
      <w:r w:rsidRPr="00A23B02">
        <w:rPr>
          <w:rFonts w:ascii="Helvetica" w:hAnsi="Helvetica"/>
          <w:color w:val="000000"/>
          <w:sz w:val="22"/>
          <w:szCs w:val="22"/>
        </w:rPr>
        <w:t xml:space="preserve"> em vigor na data de sua publica</w:t>
      </w:r>
      <w:r w:rsidRPr="00A23B02">
        <w:rPr>
          <w:rFonts w:ascii="Calibri" w:hAnsi="Calibri" w:cs="Calibri"/>
          <w:color w:val="000000"/>
          <w:sz w:val="22"/>
          <w:szCs w:val="22"/>
        </w:rPr>
        <w:t>çã</w:t>
      </w:r>
      <w:r w:rsidRPr="00A23B02">
        <w:rPr>
          <w:rFonts w:ascii="Helvetica" w:hAnsi="Helvetica"/>
          <w:color w:val="000000"/>
          <w:sz w:val="22"/>
          <w:szCs w:val="22"/>
        </w:rPr>
        <w:t>o, ficando revogadas as disposi</w:t>
      </w:r>
      <w:r w:rsidRPr="00A23B02">
        <w:rPr>
          <w:rFonts w:ascii="Calibri" w:hAnsi="Calibri" w:cs="Calibri"/>
          <w:color w:val="000000"/>
          <w:sz w:val="22"/>
          <w:szCs w:val="22"/>
        </w:rPr>
        <w:t>çõ</w:t>
      </w:r>
      <w:r w:rsidRPr="00A23B02">
        <w:rPr>
          <w:rFonts w:ascii="Helvetica" w:hAnsi="Helvetica"/>
          <w:color w:val="000000"/>
          <w:sz w:val="22"/>
          <w:szCs w:val="22"/>
        </w:rPr>
        <w:t>es em contr</w:t>
      </w:r>
      <w:r w:rsidRPr="00A23B02">
        <w:rPr>
          <w:rFonts w:ascii="Calibri" w:hAnsi="Calibri" w:cs="Calibri"/>
          <w:color w:val="000000"/>
          <w:sz w:val="22"/>
          <w:szCs w:val="22"/>
        </w:rPr>
        <w:t>á</w:t>
      </w:r>
      <w:r w:rsidRPr="00A23B02">
        <w:rPr>
          <w:rFonts w:ascii="Helvetica" w:hAnsi="Helvetica"/>
          <w:color w:val="000000"/>
          <w:sz w:val="22"/>
          <w:szCs w:val="22"/>
        </w:rPr>
        <w:t>rio.</w:t>
      </w:r>
    </w:p>
    <w:p w14:paraId="21B5D904" w14:textId="77777777" w:rsidR="00A23B02" w:rsidRPr="00A23B02" w:rsidRDefault="00A23B02" w:rsidP="00A23B02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23B02">
        <w:rPr>
          <w:rFonts w:ascii="Helvetica" w:hAnsi="Helvetica"/>
          <w:color w:val="000000"/>
          <w:sz w:val="22"/>
          <w:szCs w:val="22"/>
        </w:rPr>
        <w:t>Pal</w:t>
      </w:r>
      <w:r w:rsidRPr="00A23B02">
        <w:rPr>
          <w:rFonts w:ascii="Calibri" w:hAnsi="Calibri" w:cs="Calibri"/>
          <w:color w:val="000000"/>
          <w:sz w:val="22"/>
          <w:szCs w:val="22"/>
        </w:rPr>
        <w:t>á</w:t>
      </w:r>
      <w:r w:rsidRPr="00A23B02">
        <w:rPr>
          <w:rFonts w:ascii="Helvetica" w:hAnsi="Helvetica"/>
          <w:color w:val="000000"/>
          <w:sz w:val="22"/>
          <w:szCs w:val="22"/>
        </w:rPr>
        <w:t>cio dos Bandeirantes, 18 de mar</w:t>
      </w:r>
      <w:r w:rsidRPr="00A23B02">
        <w:rPr>
          <w:rFonts w:ascii="Calibri" w:hAnsi="Calibri" w:cs="Calibri"/>
          <w:color w:val="000000"/>
          <w:sz w:val="22"/>
          <w:szCs w:val="22"/>
        </w:rPr>
        <w:t>ç</w:t>
      </w:r>
      <w:r w:rsidRPr="00A23B02">
        <w:rPr>
          <w:rFonts w:ascii="Helvetica" w:hAnsi="Helvetica"/>
          <w:color w:val="000000"/>
          <w:sz w:val="22"/>
          <w:szCs w:val="22"/>
        </w:rPr>
        <w:t>o de 2021</w:t>
      </w:r>
    </w:p>
    <w:p w14:paraId="585340E0" w14:textId="77777777" w:rsidR="00A23B02" w:rsidRPr="00A23B02" w:rsidRDefault="00A23B02" w:rsidP="00A23B02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23B02">
        <w:rPr>
          <w:rFonts w:ascii="Helvetica" w:hAnsi="Helvetica"/>
          <w:color w:val="000000"/>
          <w:sz w:val="22"/>
          <w:szCs w:val="22"/>
        </w:rPr>
        <w:t>JO</w:t>
      </w:r>
      <w:r w:rsidRPr="00A23B02">
        <w:rPr>
          <w:rFonts w:ascii="Calibri" w:hAnsi="Calibri" w:cs="Calibri"/>
          <w:color w:val="000000"/>
          <w:sz w:val="22"/>
          <w:szCs w:val="22"/>
        </w:rPr>
        <w:t>Ã</w:t>
      </w:r>
      <w:r w:rsidRPr="00A23B02">
        <w:rPr>
          <w:rFonts w:ascii="Helvetica" w:hAnsi="Helvetica"/>
          <w:color w:val="000000"/>
          <w:sz w:val="22"/>
          <w:szCs w:val="22"/>
        </w:rPr>
        <w:t>O DORIA</w:t>
      </w:r>
    </w:p>
    <w:sectPr w:rsidR="00A23B02" w:rsidRPr="00A23B02" w:rsidSect="00A23B02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B02"/>
    <w:rsid w:val="000B619A"/>
    <w:rsid w:val="00296A09"/>
    <w:rsid w:val="00A23B02"/>
    <w:rsid w:val="00DC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B1986"/>
  <w15:chartTrackingRefBased/>
  <w15:docId w15:val="{E4853167-6C28-4FF5-8A63-932DC2F5D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23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2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1299</Words>
  <Characters>7019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2021-03-19T13:08:00Z</dcterms:created>
  <dcterms:modified xsi:type="dcterms:W3CDTF">2021-03-19T13:18:00Z</dcterms:modified>
</cp:coreProperties>
</file>