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A33D7D" w14:textId="77777777" w:rsidR="00A6674A" w:rsidRPr="00657DA5" w:rsidRDefault="00A6674A" w:rsidP="00A6674A">
      <w:pPr>
        <w:spacing w:beforeLines="60" w:before="144" w:afterLines="60" w:after="144" w:line="240" w:lineRule="auto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657DA5">
        <w:rPr>
          <w:rFonts w:ascii="Helvetica" w:hAnsi="Helvetica" w:cs="Helvetica"/>
          <w:b/>
          <w:bCs/>
          <w:sz w:val="22"/>
          <w:szCs w:val="22"/>
        </w:rPr>
        <w:t>DECRETO N</w:t>
      </w:r>
      <w:r w:rsidRPr="00657DA5">
        <w:rPr>
          <w:rFonts w:ascii="Calibri" w:hAnsi="Calibri" w:cs="Calibri"/>
          <w:b/>
          <w:bCs/>
          <w:sz w:val="22"/>
          <w:szCs w:val="22"/>
        </w:rPr>
        <w:t>º</w:t>
      </w:r>
      <w:r w:rsidRPr="00657DA5">
        <w:rPr>
          <w:rFonts w:ascii="Helvetica" w:hAnsi="Helvetica" w:cs="Helvetica"/>
          <w:b/>
          <w:bCs/>
          <w:sz w:val="22"/>
          <w:szCs w:val="22"/>
        </w:rPr>
        <w:t xml:space="preserve"> 69.748, DE 28 DE JULHO DE 2025</w:t>
      </w:r>
    </w:p>
    <w:p w14:paraId="517AB8C7" w14:textId="77777777" w:rsidR="00A6674A" w:rsidRPr="00657DA5" w:rsidRDefault="00A6674A" w:rsidP="00A6674A">
      <w:pPr>
        <w:spacing w:beforeLines="60" w:before="144" w:afterLines="60" w:after="144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  <w:r w:rsidRPr="00657DA5">
        <w:rPr>
          <w:rFonts w:ascii="Helvetica" w:hAnsi="Helvetica" w:cs="Helvetica"/>
          <w:sz w:val="22"/>
          <w:szCs w:val="22"/>
        </w:rPr>
        <w:t>Autoriza a Fazenda do Estado a re</w:t>
      </w:r>
      <w:r w:rsidRPr="00657DA5">
        <w:rPr>
          <w:rFonts w:ascii="Helvetica" w:hAnsi="Helvetica" w:cs="Helvetica"/>
          <w:sz w:val="22"/>
          <w:szCs w:val="22"/>
        </w:rPr>
        <w:softHyphen/>
        <w:t>ceber, mediante doa</w:t>
      </w:r>
      <w:r w:rsidRPr="00657DA5">
        <w:rPr>
          <w:rFonts w:ascii="Calibri" w:hAnsi="Calibri" w:cs="Calibri"/>
          <w:sz w:val="22"/>
          <w:szCs w:val="22"/>
        </w:rPr>
        <w:t>çã</w:t>
      </w:r>
      <w:r w:rsidRPr="00657DA5">
        <w:rPr>
          <w:rFonts w:ascii="Helvetica" w:hAnsi="Helvetica" w:cs="Helvetica"/>
          <w:sz w:val="22"/>
          <w:szCs w:val="22"/>
        </w:rPr>
        <w:t>o, do Munic</w:t>
      </w:r>
      <w:r w:rsidRPr="00657DA5">
        <w:rPr>
          <w:rFonts w:ascii="Calibri" w:hAnsi="Calibri" w:cs="Calibri"/>
          <w:sz w:val="22"/>
          <w:szCs w:val="22"/>
        </w:rPr>
        <w:t>í</w:t>
      </w:r>
      <w:r w:rsidRPr="00657DA5">
        <w:rPr>
          <w:rFonts w:ascii="Helvetica" w:hAnsi="Helvetica" w:cs="Helvetica"/>
          <w:sz w:val="22"/>
          <w:szCs w:val="22"/>
        </w:rPr>
        <w:t>pio de Piracicaba, o im</w:t>
      </w:r>
      <w:r w:rsidRPr="00657DA5">
        <w:rPr>
          <w:rFonts w:ascii="Calibri" w:hAnsi="Calibri" w:cs="Calibri"/>
          <w:sz w:val="22"/>
          <w:szCs w:val="22"/>
        </w:rPr>
        <w:t>ó</w:t>
      </w:r>
      <w:r w:rsidRPr="00657DA5">
        <w:rPr>
          <w:rFonts w:ascii="Helvetica" w:hAnsi="Helvetica" w:cs="Helvetica"/>
          <w:sz w:val="22"/>
          <w:szCs w:val="22"/>
        </w:rPr>
        <w:t>vel que especifica.</w:t>
      </w:r>
    </w:p>
    <w:p w14:paraId="6C0F985C" w14:textId="77777777" w:rsidR="00A6674A" w:rsidRPr="00657DA5" w:rsidRDefault="00A6674A" w:rsidP="00A6674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57DA5">
        <w:rPr>
          <w:rFonts w:ascii="Helvetica" w:hAnsi="Helvetica" w:cs="Helvetica"/>
          <w:b/>
          <w:bCs/>
          <w:sz w:val="22"/>
          <w:szCs w:val="22"/>
        </w:rPr>
        <w:t>O GOVERNADOR DO ESTADO DE S</w:t>
      </w:r>
      <w:r w:rsidRPr="00657DA5">
        <w:rPr>
          <w:rFonts w:ascii="Calibri" w:hAnsi="Calibri" w:cs="Calibri"/>
          <w:b/>
          <w:bCs/>
          <w:sz w:val="22"/>
          <w:szCs w:val="22"/>
        </w:rPr>
        <w:t>Ã</w:t>
      </w:r>
      <w:r w:rsidRPr="00657DA5">
        <w:rPr>
          <w:rFonts w:ascii="Helvetica" w:hAnsi="Helvetica" w:cs="Helvetica"/>
          <w:b/>
          <w:bCs/>
          <w:sz w:val="22"/>
          <w:szCs w:val="22"/>
        </w:rPr>
        <w:t>O PAULO,</w:t>
      </w:r>
      <w:r w:rsidRPr="00657DA5">
        <w:rPr>
          <w:rFonts w:ascii="Calibri" w:hAnsi="Calibri" w:cs="Calibri"/>
          <w:b/>
          <w:bCs/>
          <w:sz w:val="22"/>
          <w:szCs w:val="22"/>
        </w:rPr>
        <w:t> </w:t>
      </w:r>
      <w:r w:rsidRPr="00657DA5">
        <w:rPr>
          <w:rFonts w:ascii="Helvetica" w:hAnsi="Helvetica" w:cs="Helvetica"/>
          <w:sz w:val="22"/>
          <w:szCs w:val="22"/>
        </w:rPr>
        <w:t>no uso de suas atribui</w:t>
      </w:r>
      <w:r w:rsidRPr="00657DA5">
        <w:rPr>
          <w:rFonts w:ascii="Calibri" w:hAnsi="Calibri" w:cs="Calibri"/>
          <w:sz w:val="22"/>
          <w:szCs w:val="22"/>
        </w:rPr>
        <w:t>çõ</w:t>
      </w:r>
      <w:r w:rsidRPr="00657DA5">
        <w:rPr>
          <w:rFonts w:ascii="Helvetica" w:hAnsi="Helvetica" w:cs="Helvetica"/>
          <w:sz w:val="22"/>
          <w:szCs w:val="22"/>
        </w:rPr>
        <w:t>es legais,</w:t>
      </w:r>
    </w:p>
    <w:p w14:paraId="2D54FB1B" w14:textId="77777777" w:rsidR="00A6674A" w:rsidRPr="00657DA5" w:rsidRDefault="00A6674A" w:rsidP="00A6674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57DA5">
        <w:rPr>
          <w:rFonts w:ascii="Helvetica" w:hAnsi="Helvetica" w:cs="Helvetica"/>
          <w:b/>
          <w:bCs/>
          <w:sz w:val="22"/>
          <w:szCs w:val="22"/>
        </w:rPr>
        <w:t>Decreta:</w:t>
      </w:r>
    </w:p>
    <w:p w14:paraId="3032140D" w14:textId="77777777" w:rsidR="00A6674A" w:rsidRPr="00657DA5" w:rsidRDefault="00A6674A" w:rsidP="00A6674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57DA5">
        <w:rPr>
          <w:rFonts w:ascii="Helvetica" w:hAnsi="Helvetica" w:cs="Helvetica"/>
          <w:sz w:val="22"/>
          <w:szCs w:val="22"/>
        </w:rPr>
        <w:t>Artigo 1</w:t>
      </w:r>
      <w:r w:rsidRPr="00657DA5">
        <w:rPr>
          <w:rFonts w:ascii="Calibri" w:hAnsi="Calibri" w:cs="Calibri"/>
          <w:sz w:val="22"/>
          <w:szCs w:val="22"/>
        </w:rPr>
        <w:t>°</w:t>
      </w:r>
      <w:r w:rsidRPr="00657DA5">
        <w:rPr>
          <w:rFonts w:ascii="Helvetica" w:hAnsi="Helvetica" w:cs="Helvetica"/>
          <w:sz w:val="22"/>
          <w:szCs w:val="22"/>
        </w:rPr>
        <w:t xml:space="preserve"> - Fica a Fazenda do Estado autorizada a receber, mediante doa</w:t>
      </w:r>
      <w:r w:rsidRPr="00657DA5">
        <w:rPr>
          <w:rFonts w:ascii="Calibri" w:hAnsi="Calibri" w:cs="Calibri"/>
          <w:sz w:val="22"/>
          <w:szCs w:val="22"/>
        </w:rPr>
        <w:t>çã</w:t>
      </w:r>
      <w:r w:rsidRPr="00657DA5">
        <w:rPr>
          <w:rFonts w:ascii="Helvetica" w:hAnsi="Helvetica" w:cs="Helvetica"/>
          <w:sz w:val="22"/>
          <w:szCs w:val="22"/>
        </w:rPr>
        <w:t>o, do Munic</w:t>
      </w:r>
      <w:r w:rsidRPr="00657DA5">
        <w:rPr>
          <w:rFonts w:ascii="Calibri" w:hAnsi="Calibri" w:cs="Calibri"/>
          <w:sz w:val="22"/>
          <w:szCs w:val="22"/>
        </w:rPr>
        <w:t>í</w:t>
      </w:r>
      <w:r w:rsidRPr="00657DA5">
        <w:rPr>
          <w:rFonts w:ascii="Helvetica" w:hAnsi="Helvetica" w:cs="Helvetica"/>
          <w:sz w:val="22"/>
          <w:szCs w:val="22"/>
        </w:rPr>
        <w:t>pio de Piracicaba, nos termos da Lei municipal n</w:t>
      </w:r>
      <w:r w:rsidRPr="00657DA5">
        <w:rPr>
          <w:rFonts w:ascii="Calibri" w:hAnsi="Calibri" w:cs="Calibri"/>
          <w:sz w:val="22"/>
          <w:szCs w:val="22"/>
        </w:rPr>
        <w:t>°</w:t>
      </w:r>
      <w:r w:rsidRPr="00657DA5">
        <w:rPr>
          <w:rFonts w:ascii="Helvetica" w:hAnsi="Helvetica" w:cs="Helvetica"/>
          <w:sz w:val="22"/>
          <w:szCs w:val="22"/>
        </w:rPr>
        <w:t xml:space="preserve"> 3.612, de 9 de julho de 1993, o im</w:t>
      </w:r>
      <w:r w:rsidRPr="00657DA5">
        <w:rPr>
          <w:rFonts w:ascii="Calibri" w:hAnsi="Calibri" w:cs="Calibri"/>
          <w:sz w:val="22"/>
          <w:szCs w:val="22"/>
        </w:rPr>
        <w:t>ó</w:t>
      </w:r>
      <w:r w:rsidRPr="00657DA5">
        <w:rPr>
          <w:rFonts w:ascii="Helvetica" w:hAnsi="Helvetica" w:cs="Helvetica"/>
          <w:sz w:val="22"/>
          <w:szCs w:val="22"/>
        </w:rPr>
        <w:t>vel objeto da Transcri</w:t>
      </w:r>
      <w:r w:rsidRPr="00657DA5">
        <w:rPr>
          <w:rFonts w:ascii="Calibri" w:hAnsi="Calibri" w:cs="Calibri"/>
          <w:sz w:val="22"/>
          <w:szCs w:val="22"/>
        </w:rPr>
        <w:t>çã</w:t>
      </w:r>
      <w:r w:rsidRPr="00657DA5">
        <w:rPr>
          <w:rFonts w:ascii="Helvetica" w:hAnsi="Helvetica" w:cs="Helvetica"/>
          <w:sz w:val="22"/>
          <w:szCs w:val="22"/>
        </w:rPr>
        <w:t>o n</w:t>
      </w:r>
      <w:r w:rsidRPr="00657DA5">
        <w:rPr>
          <w:rFonts w:ascii="Calibri" w:hAnsi="Calibri" w:cs="Calibri"/>
          <w:sz w:val="22"/>
          <w:szCs w:val="22"/>
        </w:rPr>
        <w:t>°</w:t>
      </w:r>
      <w:r w:rsidRPr="00657DA5">
        <w:rPr>
          <w:rFonts w:ascii="Helvetica" w:hAnsi="Helvetica" w:cs="Helvetica"/>
          <w:sz w:val="22"/>
          <w:szCs w:val="22"/>
        </w:rPr>
        <w:t xml:space="preserve"> 65.891 do 1</w:t>
      </w:r>
      <w:r w:rsidRPr="00657DA5">
        <w:rPr>
          <w:rFonts w:ascii="Calibri" w:hAnsi="Calibri" w:cs="Calibri"/>
          <w:sz w:val="22"/>
          <w:szCs w:val="22"/>
        </w:rPr>
        <w:t>°</w:t>
      </w:r>
      <w:r w:rsidRPr="00657DA5">
        <w:rPr>
          <w:rFonts w:ascii="Helvetica" w:hAnsi="Helvetica" w:cs="Helvetica"/>
          <w:sz w:val="22"/>
          <w:szCs w:val="22"/>
        </w:rPr>
        <w:t xml:space="preserve"> Oficial de Registro de Im</w:t>
      </w:r>
      <w:r w:rsidRPr="00657DA5">
        <w:rPr>
          <w:rFonts w:ascii="Calibri" w:hAnsi="Calibri" w:cs="Calibri"/>
          <w:sz w:val="22"/>
          <w:szCs w:val="22"/>
        </w:rPr>
        <w:t>ó</w:t>
      </w:r>
      <w:r w:rsidRPr="00657DA5">
        <w:rPr>
          <w:rFonts w:ascii="Helvetica" w:hAnsi="Helvetica" w:cs="Helvetica"/>
          <w:sz w:val="22"/>
          <w:szCs w:val="22"/>
        </w:rPr>
        <w:t>veis da Comarca de Piracicaba, localizado na Rua Virg</w:t>
      </w:r>
      <w:r w:rsidRPr="00657DA5">
        <w:rPr>
          <w:rFonts w:ascii="Calibri" w:hAnsi="Calibri" w:cs="Calibri"/>
          <w:sz w:val="22"/>
          <w:szCs w:val="22"/>
        </w:rPr>
        <w:t>í</w:t>
      </w:r>
      <w:r w:rsidRPr="00657DA5">
        <w:rPr>
          <w:rFonts w:ascii="Helvetica" w:hAnsi="Helvetica" w:cs="Helvetica"/>
          <w:sz w:val="22"/>
          <w:szCs w:val="22"/>
        </w:rPr>
        <w:t>lio da Silva Fagundes, n</w:t>
      </w:r>
      <w:r w:rsidRPr="00657DA5">
        <w:rPr>
          <w:rFonts w:ascii="Calibri" w:hAnsi="Calibri" w:cs="Calibri"/>
          <w:sz w:val="22"/>
          <w:szCs w:val="22"/>
        </w:rPr>
        <w:t>°</w:t>
      </w:r>
      <w:r w:rsidRPr="00657DA5">
        <w:rPr>
          <w:rFonts w:ascii="Helvetica" w:hAnsi="Helvetica" w:cs="Helvetica"/>
          <w:sz w:val="22"/>
          <w:szCs w:val="22"/>
        </w:rPr>
        <w:t xml:space="preserve"> 1.054, Bairro Santa Terezinha, naquele Munic</w:t>
      </w:r>
      <w:r w:rsidRPr="00657DA5">
        <w:rPr>
          <w:rFonts w:ascii="Calibri" w:hAnsi="Calibri" w:cs="Calibri"/>
          <w:sz w:val="22"/>
          <w:szCs w:val="22"/>
        </w:rPr>
        <w:t>í</w:t>
      </w:r>
      <w:r w:rsidRPr="00657DA5">
        <w:rPr>
          <w:rFonts w:ascii="Helvetica" w:hAnsi="Helvetica" w:cs="Helvetica"/>
          <w:sz w:val="22"/>
          <w:szCs w:val="22"/>
        </w:rPr>
        <w:t>pio, com 10.027,48m</w:t>
      </w:r>
      <w:r w:rsidRPr="00657DA5">
        <w:rPr>
          <w:rFonts w:ascii="Calibri" w:hAnsi="Calibri" w:cs="Calibri"/>
          <w:sz w:val="22"/>
          <w:szCs w:val="22"/>
        </w:rPr>
        <w:t>²</w:t>
      </w:r>
      <w:r w:rsidRPr="00657DA5">
        <w:rPr>
          <w:rFonts w:ascii="Helvetica" w:hAnsi="Helvetica" w:cs="Helvetica"/>
          <w:sz w:val="22"/>
          <w:szCs w:val="22"/>
        </w:rPr>
        <w:t xml:space="preserve"> (dez mil e vinte e sete metros quadrados e quarenta e oito dec</w:t>
      </w:r>
      <w:r w:rsidRPr="00657DA5">
        <w:rPr>
          <w:rFonts w:ascii="Calibri" w:hAnsi="Calibri" w:cs="Calibri"/>
          <w:sz w:val="22"/>
          <w:szCs w:val="22"/>
        </w:rPr>
        <w:t>í</w:t>
      </w:r>
      <w:r w:rsidRPr="00657DA5">
        <w:rPr>
          <w:rFonts w:ascii="Helvetica" w:hAnsi="Helvetica" w:cs="Helvetica"/>
          <w:sz w:val="22"/>
          <w:szCs w:val="22"/>
        </w:rPr>
        <w:t>metros quadrados), identificado e descrito nos autos do Processo n</w:t>
      </w:r>
      <w:r w:rsidRPr="00657DA5">
        <w:rPr>
          <w:rFonts w:ascii="Calibri" w:hAnsi="Calibri" w:cs="Calibri"/>
          <w:sz w:val="22"/>
          <w:szCs w:val="22"/>
        </w:rPr>
        <w:t>°</w:t>
      </w:r>
      <w:r w:rsidRPr="00657DA5">
        <w:rPr>
          <w:rFonts w:ascii="Helvetica" w:hAnsi="Helvetica" w:cs="Helvetica"/>
          <w:sz w:val="22"/>
          <w:szCs w:val="22"/>
        </w:rPr>
        <w:t xml:space="preserve"> 229.00008593/2025-16.</w:t>
      </w:r>
    </w:p>
    <w:p w14:paraId="0C37F704" w14:textId="77777777" w:rsidR="00A6674A" w:rsidRPr="00657DA5" w:rsidRDefault="00A6674A" w:rsidP="00A6674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57DA5">
        <w:rPr>
          <w:rFonts w:ascii="Helvetica" w:hAnsi="Helvetica" w:cs="Helvetica"/>
          <w:sz w:val="22"/>
          <w:szCs w:val="22"/>
        </w:rPr>
        <w:t>Par</w:t>
      </w:r>
      <w:r w:rsidRPr="00657DA5">
        <w:rPr>
          <w:rFonts w:ascii="Calibri" w:hAnsi="Calibri" w:cs="Calibri"/>
          <w:sz w:val="22"/>
          <w:szCs w:val="22"/>
        </w:rPr>
        <w:t>á</w:t>
      </w:r>
      <w:r w:rsidRPr="00657DA5">
        <w:rPr>
          <w:rFonts w:ascii="Helvetica" w:hAnsi="Helvetica" w:cs="Helvetica"/>
          <w:sz w:val="22"/>
          <w:szCs w:val="22"/>
        </w:rPr>
        <w:t xml:space="preserve">grafo </w:t>
      </w:r>
      <w:r w:rsidRPr="00657DA5">
        <w:rPr>
          <w:rFonts w:ascii="Calibri" w:hAnsi="Calibri" w:cs="Calibri"/>
          <w:sz w:val="22"/>
          <w:szCs w:val="22"/>
        </w:rPr>
        <w:t>ú</w:t>
      </w:r>
      <w:r w:rsidRPr="00657DA5">
        <w:rPr>
          <w:rFonts w:ascii="Helvetica" w:hAnsi="Helvetica" w:cs="Helvetica"/>
          <w:sz w:val="22"/>
          <w:szCs w:val="22"/>
        </w:rPr>
        <w:t>nico - O im</w:t>
      </w:r>
      <w:r w:rsidRPr="00657DA5">
        <w:rPr>
          <w:rFonts w:ascii="Calibri" w:hAnsi="Calibri" w:cs="Calibri"/>
          <w:sz w:val="22"/>
          <w:szCs w:val="22"/>
        </w:rPr>
        <w:t>ó</w:t>
      </w:r>
      <w:r w:rsidRPr="00657DA5">
        <w:rPr>
          <w:rFonts w:ascii="Helvetica" w:hAnsi="Helvetica" w:cs="Helvetica"/>
          <w:sz w:val="22"/>
          <w:szCs w:val="22"/>
        </w:rPr>
        <w:t xml:space="preserve">vel a que alude o </w:t>
      </w:r>
      <w:r w:rsidRPr="00657DA5">
        <w:rPr>
          <w:rFonts w:ascii="Calibri" w:hAnsi="Calibri" w:cs="Calibri"/>
          <w:sz w:val="22"/>
          <w:szCs w:val="22"/>
        </w:rPr>
        <w:t>“</w:t>
      </w:r>
      <w:r w:rsidRPr="00657DA5">
        <w:rPr>
          <w:rFonts w:ascii="Helvetica" w:hAnsi="Helvetica" w:cs="Helvetica"/>
          <w:sz w:val="22"/>
          <w:szCs w:val="22"/>
        </w:rPr>
        <w:t>caput</w:t>
      </w:r>
      <w:r w:rsidRPr="00657DA5">
        <w:rPr>
          <w:rFonts w:ascii="Calibri" w:hAnsi="Calibri" w:cs="Calibri"/>
          <w:sz w:val="22"/>
          <w:szCs w:val="22"/>
        </w:rPr>
        <w:t>”</w:t>
      </w:r>
      <w:r w:rsidRPr="00657DA5">
        <w:rPr>
          <w:rFonts w:ascii="Helvetica" w:hAnsi="Helvetica" w:cs="Helvetica"/>
          <w:sz w:val="22"/>
          <w:szCs w:val="22"/>
        </w:rPr>
        <w:t xml:space="preserve"> deste artigo, que abriga a Escola Estadual Professora Catharina Casale Padovani, destinar-se-</w:t>
      </w:r>
      <w:r w:rsidRPr="00657DA5">
        <w:rPr>
          <w:rFonts w:ascii="Calibri" w:hAnsi="Calibri" w:cs="Calibri"/>
          <w:sz w:val="22"/>
          <w:szCs w:val="22"/>
        </w:rPr>
        <w:t>á</w:t>
      </w:r>
      <w:r w:rsidRPr="00657DA5">
        <w:rPr>
          <w:rFonts w:ascii="Helvetica" w:hAnsi="Helvetica" w:cs="Helvetica"/>
          <w:sz w:val="22"/>
          <w:szCs w:val="22"/>
        </w:rPr>
        <w:t xml:space="preserve"> </w:t>
      </w:r>
      <w:r w:rsidRPr="00657DA5">
        <w:rPr>
          <w:rFonts w:ascii="Calibri" w:hAnsi="Calibri" w:cs="Calibri"/>
          <w:sz w:val="22"/>
          <w:szCs w:val="22"/>
        </w:rPr>
        <w:t>à</w:t>
      </w:r>
      <w:r w:rsidRPr="00657DA5">
        <w:rPr>
          <w:rFonts w:ascii="Helvetica" w:hAnsi="Helvetica" w:cs="Helvetica"/>
          <w:sz w:val="22"/>
          <w:szCs w:val="22"/>
        </w:rPr>
        <w:t xml:space="preserve"> Secretaria da Educa</w:t>
      </w:r>
      <w:r w:rsidRPr="00657DA5">
        <w:rPr>
          <w:rFonts w:ascii="Calibri" w:hAnsi="Calibri" w:cs="Calibri"/>
          <w:sz w:val="22"/>
          <w:szCs w:val="22"/>
        </w:rPr>
        <w:t>çã</w:t>
      </w:r>
      <w:r w:rsidRPr="00657DA5">
        <w:rPr>
          <w:rFonts w:ascii="Helvetica" w:hAnsi="Helvetica" w:cs="Helvetica"/>
          <w:sz w:val="22"/>
          <w:szCs w:val="22"/>
        </w:rPr>
        <w:t>o.</w:t>
      </w:r>
    </w:p>
    <w:p w14:paraId="5A0C0215" w14:textId="77777777" w:rsidR="00A6674A" w:rsidRPr="00657DA5" w:rsidRDefault="00A6674A" w:rsidP="00A6674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57DA5">
        <w:rPr>
          <w:rFonts w:ascii="Helvetica" w:hAnsi="Helvetica" w:cs="Helvetica"/>
          <w:sz w:val="22"/>
          <w:szCs w:val="22"/>
        </w:rPr>
        <w:t>Artigo 2</w:t>
      </w:r>
      <w:r w:rsidRPr="00657DA5">
        <w:rPr>
          <w:rFonts w:ascii="Calibri" w:hAnsi="Calibri" w:cs="Calibri"/>
          <w:sz w:val="22"/>
          <w:szCs w:val="22"/>
        </w:rPr>
        <w:t>°</w:t>
      </w:r>
      <w:r w:rsidRPr="00657DA5">
        <w:rPr>
          <w:rFonts w:ascii="Helvetica" w:hAnsi="Helvetica" w:cs="Helvetica"/>
          <w:sz w:val="22"/>
          <w:szCs w:val="22"/>
        </w:rPr>
        <w:t xml:space="preserve"> - Este decreto entra em vi</w:t>
      </w:r>
      <w:r w:rsidRPr="00657DA5">
        <w:rPr>
          <w:rFonts w:ascii="Helvetica" w:hAnsi="Helvetica" w:cs="Helvetica"/>
          <w:sz w:val="22"/>
          <w:szCs w:val="22"/>
        </w:rPr>
        <w:softHyphen/>
        <w:t>gor na data de sua publica</w:t>
      </w:r>
      <w:r w:rsidRPr="00657DA5">
        <w:rPr>
          <w:rFonts w:ascii="Calibri" w:hAnsi="Calibri" w:cs="Calibri"/>
          <w:sz w:val="22"/>
          <w:szCs w:val="22"/>
        </w:rPr>
        <w:t>çã</w:t>
      </w:r>
      <w:r w:rsidRPr="00657DA5">
        <w:rPr>
          <w:rFonts w:ascii="Helvetica" w:hAnsi="Helvetica" w:cs="Helvetica"/>
          <w:sz w:val="22"/>
          <w:szCs w:val="22"/>
        </w:rPr>
        <w:t>o.</w:t>
      </w:r>
    </w:p>
    <w:p w14:paraId="19B8D139" w14:textId="77777777" w:rsidR="00A6674A" w:rsidRPr="00657DA5" w:rsidRDefault="00A6674A" w:rsidP="00A6674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57DA5">
        <w:rPr>
          <w:rFonts w:ascii="Helvetica" w:hAnsi="Helvetica" w:cs="Helvetica"/>
          <w:sz w:val="22"/>
          <w:szCs w:val="22"/>
        </w:rPr>
        <w:t>TARC</w:t>
      </w:r>
      <w:r w:rsidRPr="00657DA5">
        <w:rPr>
          <w:rFonts w:ascii="Calibri" w:hAnsi="Calibri" w:cs="Calibri"/>
          <w:sz w:val="22"/>
          <w:szCs w:val="22"/>
        </w:rPr>
        <w:t>Í</w:t>
      </w:r>
      <w:r w:rsidRPr="00657DA5">
        <w:rPr>
          <w:rFonts w:ascii="Helvetica" w:hAnsi="Helvetica" w:cs="Helvetica"/>
          <w:sz w:val="22"/>
          <w:szCs w:val="22"/>
        </w:rPr>
        <w:t>SIO DE FREITAS</w:t>
      </w:r>
    </w:p>
    <w:sectPr w:rsidR="00A6674A" w:rsidRPr="00657DA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74A"/>
    <w:rsid w:val="00011F83"/>
    <w:rsid w:val="00A66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D45D2"/>
  <w15:chartTrackingRefBased/>
  <w15:docId w15:val="{F3A82255-E8B9-487F-9F8F-BFC5B327D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674A"/>
  </w:style>
  <w:style w:type="paragraph" w:styleId="Ttulo1">
    <w:name w:val="heading 1"/>
    <w:basedOn w:val="Normal"/>
    <w:next w:val="Normal"/>
    <w:link w:val="Ttulo1Char"/>
    <w:uiPriority w:val="9"/>
    <w:qFormat/>
    <w:rsid w:val="00A667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667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667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667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667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667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667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667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667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667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667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667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6674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6674A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6674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6674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6674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6674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A667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A667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667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A667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A667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A6674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A6674A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A6674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667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6674A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A6674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869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2025-07-29T13:36:00Z</dcterms:created>
  <dcterms:modified xsi:type="dcterms:W3CDTF">2025-07-29T13:37:00Z</dcterms:modified>
</cp:coreProperties>
</file>