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94B3" w14:textId="77777777" w:rsidR="00B83044" w:rsidRPr="00B83044" w:rsidRDefault="00B83044" w:rsidP="00B8304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8304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83044">
        <w:rPr>
          <w:rFonts w:ascii="Calibri" w:hAnsi="Calibri" w:cs="Calibri"/>
          <w:b/>
          <w:bCs/>
          <w:sz w:val="22"/>
          <w:szCs w:val="22"/>
        </w:rPr>
        <w:t>º</w:t>
      </w:r>
      <w:r w:rsidRPr="00B83044">
        <w:rPr>
          <w:rFonts w:ascii="Helvetica" w:hAnsi="Helvetica" w:cs="Courier New"/>
          <w:b/>
          <w:bCs/>
          <w:sz w:val="22"/>
          <w:szCs w:val="22"/>
        </w:rPr>
        <w:t xml:space="preserve"> 67.970, DE 19 DE SETEMBRO DE 2023</w:t>
      </w:r>
    </w:p>
    <w:p w14:paraId="69CD6C5E" w14:textId="77777777" w:rsidR="00B83044" w:rsidRPr="005F3E2C" w:rsidRDefault="00B83044" w:rsidP="00B8304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Introduz altera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>es no Regulamento do Imposto sobre Opera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 xml:space="preserve">es Relativas </w:t>
      </w:r>
      <w:r w:rsidRPr="005F3E2C">
        <w:rPr>
          <w:rFonts w:ascii="Calibri" w:hAnsi="Calibri" w:cs="Calibri"/>
          <w:sz w:val="22"/>
          <w:szCs w:val="22"/>
        </w:rPr>
        <w:t>à</w:t>
      </w:r>
      <w:r w:rsidRPr="005F3E2C">
        <w:rPr>
          <w:rFonts w:ascii="Helvetica" w:hAnsi="Helvetica" w:cs="Courier New"/>
          <w:sz w:val="22"/>
          <w:szCs w:val="22"/>
        </w:rPr>
        <w:t xml:space="preserve"> Circula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de Mercadorias e sobre Presta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>es de Servi</w:t>
      </w:r>
      <w:r w:rsidRPr="005F3E2C">
        <w:rPr>
          <w:rFonts w:ascii="Calibri" w:hAnsi="Calibri" w:cs="Calibri"/>
          <w:sz w:val="22"/>
          <w:szCs w:val="22"/>
        </w:rPr>
        <w:t>ç</w:t>
      </w:r>
      <w:r w:rsidRPr="005F3E2C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- RICMS.</w:t>
      </w:r>
    </w:p>
    <w:p w14:paraId="08C34E15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8304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83044">
        <w:rPr>
          <w:rFonts w:ascii="Calibri" w:hAnsi="Calibri" w:cs="Calibri"/>
          <w:b/>
          <w:bCs/>
          <w:sz w:val="22"/>
          <w:szCs w:val="22"/>
        </w:rPr>
        <w:t>Ã</w:t>
      </w:r>
      <w:r w:rsidRPr="00B83044">
        <w:rPr>
          <w:rFonts w:ascii="Helvetica" w:hAnsi="Helvetica" w:cs="Courier New"/>
          <w:b/>
          <w:bCs/>
          <w:sz w:val="22"/>
          <w:szCs w:val="22"/>
        </w:rPr>
        <w:t>O PAULO</w:t>
      </w:r>
      <w:r w:rsidRPr="005F3E2C">
        <w:rPr>
          <w:rFonts w:ascii="Helvetica" w:hAnsi="Helvetica" w:cs="Courier New"/>
          <w:sz w:val="22"/>
          <w:szCs w:val="22"/>
        </w:rPr>
        <w:t>, no uso de suas atribui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>es legais e tendo em vista o disposto no artigo 5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da Lei n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6.374, de 1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de mar</w:t>
      </w:r>
      <w:r w:rsidRPr="005F3E2C">
        <w:rPr>
          <w:rFonts w:ascii="Calibri" w:hAnsi="Calibri" w:cs="Calibri"/>
          <w:sz w:val="22"/>
          <w:szCs w:val="22"/>
        </w:rPr>
        <w:t>ç</w:t>
      </w:r>
      <w:r w:rsidRPr="005F3E2C">
        <w:rPr>
          <w:rFonts w:ascii="Helvetica" w:hAnsi="Helvetica" w:cs="Courier New"/>
          <w:sz w:val="22"/>
          <w:szCs w:val="22"/>
        </w:rPr>
        <w:t>o de 1989 e no Conv</w:t>
      </w:r>
      <w:r w:rsidRPr="005F3E2C">
        <w:rPr>
          <w:rFonts w:ascii="Calibri" w:hAnsi="Calibri" w:cs="Calibri"/>
          <w:sz w:val="22"/>
          <w:szCs w:val="22"/>
        </w:rPr>
        <w:t>ê</w:t>
      </w:r>
      <w:r w:rsidRPr="005F3E2C">
        <w:rPr>
          <w:rFonts w:ascii="Helvetica" w:hAnsi="Helvetica" w:cs="Courier New"/>
          <w:sz w:val="22"/>
          <w:szCs w:val="22"/>
        </w:rPr>
        <w:t>nio ICMS 101/23, de 4 de agosto de 2023,</w:t>
      </w:r>
    </w:p>
    <w:p w14:paraId="47973FBD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Decreta:</w:t>
      </w:r>
    </w:p>
    <w:p w14:paraId="107513C6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Artigo 1</w:t>
      </w:r>
      <w:r w:rsidRPr="005F3E2C">
        <w:rPr>
          <w:rFonts w:ascii="Calibri" w:hAnsi="Calibri" w:cs="Calibri"/>
          <w:sz w:val="22"/>
          <w:szCs w:val="22"/>
        </w:rPr>
        <w:t>º </w:t>
      </w:r>
      <w:r w:rsidRPr="005F3E2C">
        <w:rPr>
          <w:rFonts w:ascii="Helvetica" w:hAnsi="Helvetica" w:cs="Courier New"/>
          <w:sz w:val="22"/>
          <w:szCs w:val="22"/>
        </w:rPr>
        <w:t>-</w:t>
      </w:r>
      <w:r w:rsidRPr="005F3E2C">
        <w:rPr>
          <w:rFonts w:ascii="Calibri" w:hAnsi="Calibri" w:cs="Calibri"/>
          <w:sz w:val="22"/>
          <w:szCs w:val="22"/>
        </w:rPr>
        <w:t> </w:t>
      </w:r>
      <w:r w:rsidRPr="005F3E2C">
        <w:rPr>
          <w:rFonts w:ascii="Helvetica" w:hAnsi="Helvetica" w:cs="Courier New"/>
          <w:sz w:val="22"/>
          <w:szCs w:val="22"/>
        </w:rPr>
        <w:t xml:space="preserve">Ficam revogados os itens 113 e 138 do </w:t>
      </w:r>
      <w:r w:rsidRPr="005F3E2C">
        <w:rPr>
          <w:rFonts w:ascii="Calibri" w:hAnsi="Calibri" w:cs="Calibri"/>
          <w:sz w:val="22"/>
          <w:szCs w:val="22"/>
        </w:rPr>
        <w:t>§</w:t>
      </w:r>
      <w:r w:rsidRPr="005F3E2C">
        <w:rPr>
          <w:rFonts w:ascii="Helvetica" w:hAnsi="Helvetica" w:cs="Courier New"/>
          <w:sz w:val="22"/>
          <w:szCs w:val="22"/>
        </w:rPr>
        <w:t>4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do artigo 154</w:t>
      </w:r>
      <w:r w:rsidRPr="005F3E2C">
        <w:rPr>
          <w:rFonts w:ascii="Calibri" w:hAnsi="Calibri" w:cs="Calibri"/>
          <w:sz w:val="22"/>
          <w:szCs w:val="22"/>
        </w:rPr>
        <w:t> </w:t>
      </w:r>
      <w:r w:rsidRPr="005F3E2C">
        <w:rPr>
          <w:rFonts w:ascii="Helvetica" w:hAnsi="Helvetica" w:cs="Courier New"/>
          <w:sz w:val="22"/>
          <w:szCs w:val="22"/>
        </w:rPr>
        <w:t>do Anexo I do Regulamento do Imposto sobre Opera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 xml:space="preserve">es Relativas </w:t>
      </w:r>
      <w:r w:rsidRPr="005F3E2C">
        <w:rPr>
          <w:rFonts w:ascii="Calibri" w:hAnsi="Calibri" w:cs="Calibri"/>
          <w:sz w:val="22"/>
          <w:szCs w:val="22"/>
        </w:rPr>
        <w:t>à</w:t>
      </w:r>
      <w:r w:rsidRPr="005F3E2C">
        <w:rPr>
          <w:rFonts w:ascii="Helvetica" w:hAnsi="Helvetica" w:cs="Courier New"/>
          <w:sz w:val="22"/>
          <w:szCs w:val="22"/>
        </w:rPr>
        <w:t xml:space="preserve"> Circula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de Mercadorias e sobre Presta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>es de Servi</w:t>
      </w:r>
      <w:r w:rsidRPr="005F3E2C">
        <w:rPr>
          <w:rFonts w:ascii="Calibri" w:hAnsi="Calibri" w:cs="Calibri"/>
          <w:sz w:val="22"/>
          <w:szCs w:val="22"/>
        </w:rPr>
        <w:t>ç</w:t>
      </w:r>
      <w:r w:rsidRPr="005F3E2C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- RICMS, aprovado pelo Decreto n</w:t>
      </w:r>
      <w:r w:rsidRPr="005F3E2C">
        <w:rPr>
          <w:rFonts w:ascii="Calibri" w:hAnsi="Calibri" w:cs="Calibri"/>
          <w:sz w:val="22"/>
          <w:szCs w:val="22"/>
        </w:rPr>
        <w:t>º</w:t>
      </w:r>
      <w:r w:rsidRPr="005F3E2C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76844BCC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Artigo 2</w:t>
      </w:r>
      <w:r w:rsidRPr="005F3E2C">
        <w:rPr>
          <w:rFonts w:ascii="Calibri" w:hAnsi="Calibri" w:cs="Calibri"/>
          <w:sz w:val="22"/>
          <w:szCs w:val="22"/>
        </w:rPr>
        <w:t>º</w:t>
      </w:r>
      <w:r w:rsidRPr="005F3E2C">
        <w:rPr>
          <w:rFonts w:ascii="Helvetica" w:hAnsi="Helvetica" w:cs="Courier New"/>
          <w:sz w:val="22"/>
          <w:szCs w:val="22"/>
        </w:rPr>
        <w:t xml:space="preserve"> -</w:t>
      </w:r>
      <w:r w:rsidRPr="005F3E2C">
        <w:rPr>
          <w:rFonts w:ascii="Calibri" w:hAnsi="Calibri" w:cs="Calibri"/>
          <w:sz w:val="22"/>
          <w:szCs w:val="22"/>
        </w:rPr>
        <w:t> </w:t>
      </w:r>
      <w:r w:rsidRPr="005F3E2C">
        <w:rPr>
          <w:rFonts w:ascii="Helvetica" w:hAnsi="Helvetica" w:cs="Courier New"/>
          <w:sz w:val="22"/>
          <w:szCs w:val="22"/>
        </w:rPr>
        <w:t>Este decreto entra em vigor 1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de janeiro de 2024.</w:t>
      </w:r>
    </w:p>
    <w:p w14:paraId="4C5CCC24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Pal</w:t>
      </w:r>
      <w:r w:rsidRPr="005F3E2C">
        <w:rPr>
          <w:rFonts w:ascii="Calibri" w:hAnsi="Calibri" w:cs="Calibri"/>
          <w:sz w:val="22"/>
          <w:szCs w:val="22"/>
        </w:rPr>
        <w:t>á</w:t>
      </w:r>
      <w:r w:rsidRPr="005F3E2C">
        <w:rPr>
          <w:rFonts w:ascii="Helvetica" w:hAnsi="Helvetica" w:cs="Courier New"/>
          <w:sz w:val="22"/>
          <w:szCs w:val="22"/>
        </w:rPr>
        <w:t>cio dos Bandeirantes, 19 de setembro de 2023.</w:t>
      </w:r>
    </w:p>
    <w:p w14:paraId="1F1064CF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TARC</w:t>
      </w:r>
      <w:r w:rsidRPr="005F3E2C">
        <w:rPr>
          <w:rFonts w:ascii="Calibri" w:hAnsi="Calibri" w:cs="Calibri"/>
          <w:sz w:val="22"/>
          <w:szCs w:val="22"/>
        </w:rPr>
        <w:t>Í</w:t>
      </w:r>
      <w:r w:rsidRPr="005F3E2C">
        <w:rPr>
          <w:rFonts w:ascii="Helvetica" w:hAnsi="Helvetica" w:cs="Courier New"/>
          <w:sz w:val="22"/>
          <w:szCs w:val="22"/>
        </w:rPr>
        <w:t>SIO DE FREITAS</w:t>
      </w:r>
    </w:p>
    <w:p w14:paraId="64A69779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OF</w:t>
      </w:r>
      <w:r w:rsidRPr="005F3E2C">
        <w:rPr>
          <w:rFonts w:ascii="Calibri" w:hAnsi="Calibri" w:cs="Calibri"/>
          <w:sz w:val="22"/>
          <w:szCs w:val="22"/>
        </w:rPr>
        <w:t>Í</w:t>
      </w:r>
      <w:r w:rsidRPr="005F3E2C">
        <w:rPr>
          <w:rFonts w:ascii="Helvetica" w:hAnsi="Helvetica" w:cs="Courier New"/>
          <w:sz w:val="22"/>
          <w:szCs w:val="22"/>
        </w:rPr>
        <w:t>CIO N</w:t>
      </w:r>
      <w:r w:rsidRPr="005F3E2C">
        <w:rPr>
          <w:rFonts w:ascii="Calibri" w:hAnsi="Calibri" w:cs="Calibri"/>
          <w:sz w:val="22"/>
          <w:szCs w:val="22"/>
        </w:rPr>
        <w:t>°</w:t>
      </w:r>
      <w:r w:rsidRPr="005F3E2C">
        <w:rPr>
          <w:rFonts w:ascii="Helvetica" w:hAnsi="Helvetica" w:cs="Courier New"/>
          <w:sz w:val="22"/>
          <w:szCs w:val="22"/>
        </w:rPr>
        <w:t xml:space="preserve"> 398/2023 - GS-SRE</w:t>
      </w:r>
    </w:p>
    <w:p w14:paraId="660DF9EF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Senhor Governador,</w:t>
      </w:r>
      <w:r w:rsidRPr="005F3E2C">
        <w:rPr>
          <w:rFonts w:ascii="Calibri" w:hAnsi="Calibri" w:cs="Calibri"/>
          <w:sz w:val="22"/>
          <w:szCs w:val="22"/>
        </w:rPr>
        <w:t> </w:t>
      </w:r>
    </w:p>
    <w:p w14:paraId="413A4521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Encaminho a inclusa minuta de decreto que altera o Regulamento do Imposto sobre Opera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 xml:space="preserve">es Relativas </w:t>
      </w:r>
      <w:r w:rsidRPr="005F3E2C">
        <w:rPr>
          <w:rFonts w:ascii="Calibri" w:hAnsi="Calibri" w:cs="Calibri"/>
          <w:sz w:val="22"/>
          <w:szCs w:val="22"/>
        </w:rPr>
        <w:t>à</w:t>
      </w:r>
      <w:r w:rsidRPr="005F3E2C">
        <w:rPr>
          <w:rFonts w:ascii="Helvetica" w:hAnsi="Helvetica" w:cs="Courier New"/>
          <w:sz w:val="22"/>
          <w:szCs w:val="22"/>
        </w:rPr>
        <w:t xml:space="preserve"> Circula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de Mercadorias e sobre Presta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>es de Servi</w:t>
      </w:r>
      <w:r w:rsidRPr="005F3E2C">
        <w:rPr>
          <w:rFonts w:ascii="Calibri" w:hAnsi="Calibri" w:cs="Calibri"/>
          <w:sz w:val="22"/>
          <w:szCs w:val="22"/>
        </w:rPr>
        <w:t>ç</w:t>
      </w:r>
      <w:r w:rsidRPr="005F3E2C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- RICMS, aprovado pelo Decreto n</w:t>
      </w:r>
      <w:r w:rsidRPr="005F3E2C">
        <w:rPr>
          <w:rFonts w:ascii="Calibri" w:hAnsi="Calibri" w:cs="Calibri"/>
          <w:sz w:val="22"/>
          <w:szCs w:val="22"/>
        </w:rPr>
        <w:t>º</w:t>
      </w:r>
      <w:r w:rsidRPr="005F3E2C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737ACDC4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A presente proposta visa revogar a partir de 1</w:t>
      </w:r>
      <w:r w:rsidRPr="005F3E2C">
        <w:rPr>
          <w:rFonts w:ascii="Calibri" w:hAnsi="Calibri" w:cs="Calibri"/>
          <w:sz w:val="22"/>
          <w:szCs w:val="22"/>
        </w:rPr>
        <w:t>º</w:t>
      </w:r>
      <w:r w:rsidRPr="005F3E2C">
        <w:rPr>
          <w:rFonts w:ascii="Helvetica" w:hAnsi="Helvetica" w:cs="Courier New"/>
          <w:sz w:val="22"/>
          <w:szCs w:val="22"/>
        </w:rPr>
        <w:t xml:space="preserve"> de janeiro de 2024 os itens 113 e 138 do </w:t>
      </w:r>
      <w:r w:rsidRPr="005F3E2C">
        <w:rPr>
          <w:rFonts w:ascii="Calibri" w:hAnsi="Calibri" w:cs="Calibri"/>
          <w:sz w:val="22"/>
          <w:szCs w:val="22"/>
        </w:rPr>
        <w:t>§</w:t>
      </w:r>
      <w:r w:rsidRPr="005F3E2C">
        <w:rPr>
          <w:rFonts w:ascii="Helvetica" w:hAnsi="Helvetica" w:cs="Courier New"/>
          <w:sz w:val="22"/>
          <w:szCs w:val="22"/>
        </w:rPr>
        <w:t xml:space="preserve"> 4</w:t>
      </w:r>
      <w:r w:rsidRPr="005F3E2C">
        <w:rPr>
          <w:rFonts w:ascii="Calibri" w:hAnsi="Calibri" w:cs="Calibri"/>
          <w:sz w:val="22"/>
          <w:szCs w:val="22"/>
        </w:rPr>
        <w:t>º</w:t>
      </w:r>
      <w:r w:rsidRPr="005F3E2C">
        <w:rPr>
          <w:rFonts w:ascii="Helvetica" w:hAnsi="Helvetica" w:cs="Courier New"/>
          <w:sz w:val="22"/>
          <w:szCs w:val="22"/>
        </w:rPr>
        <w:t xml:space="preserve"> do artigo 154 do Anexo I do RICMS, o qual prev</w:t>
      </w:r>
      <w:r w:rsidRPr="005F3E2C">
        <w:rPr>
          <w:rFonts w:ascii="Calibri" w:hAnsi="Calibri" w:cs="Calibri"/>
          <w:sz w:val="22"/>
          <w:szCs w:val="22"/>
        </w:rPr>
        <w:t>ê</w:t>
      </w:r>
      <w:r w:rsidRPr="005F3E2C">
        <w:rPr>
          <w:rFonts w:ascii="Helvetica" w:hAnsi="Helvetica" w:cs="Courier New"/>
          <w:sz w:val="22"/>
          <w:szCs w:val="22"/>
        </w:rPr>
        <w:t xml:space="preserve"> isen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do ICMS nas opera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>es com medicamentos utilizados no tratamento de c</w:t>
      </w:r>
      <w:r w:rsidRPr="005F3E2C">
        <w:rPr>
          <w:rFonts w:ascii="Calibri" w:hAnsi="Calibri" w:cs="Calibri"/>
          <w:sz w:val="22"/>
          <w:szCs w:val="22"/>
        </w:rPr>
        <w:t>â</w:t>
      </w:r>
      <w:r w:rsidRPr="005F3E2C">
        <w:rPr>
          <w:rFonts w:ascii="Helvetica" w:hAnsi="Helvetica" w:cs="Courier New"/>
          <w:sz w:val="22"/>
          <w:szCs w:val="22"/>
        </w:rPr>
        <w:t>ncer, visando implementar na legisla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paulista as disposi</w:t>
      </w:r>
      <w:r w:rsidRPr="005F3E2C">
        <w:rPr>
          <w:rFonts w:ascii="Calibri" w:hAnsi="Calibri" w:cs="Calibri"/>
          <w:sz w:val="22"/>
          <w:szCs w:val="22"/>
        </w:rPr>
        <w:t>çõ</w:t>
      </w:r>
      <w:r w:rsidRPr="005F3E2C">
        <w:rPr>
          <w:rFonts w:ascii="Helvetica" w:hAnsi="Helvetica" w:cs="Courier New"/>
          <w:sz w:val="22"/>
          <w:szCs w:val="22"/>
        </w:rPr>
        <w:t>es do Conv</w:t>
      </w:r>
      <w:r w:rsidRPr="005F3E2C">
        <w:rPr>
          <w:rFonts w:ascii="Calibri" w:hAnsi="Calibri" w:cs="Calibri"/>
          <w:sz w:val="22"/>
          <w:szCs w:val="22"/>
        </w:rPr>
        <w:t>ê</w:t>
      </w:r>
      <w:r w:rsidRPr="005F3E2C">
        <w:rPr>
          <w:rFonts w:ascii="Helvetica" w:hAnsi="Helvetica" w:cs="Courier New"/>
          <w:sz w:val="22"/>
          <w:szCs w:val="22"/>
        </w:rPr>
        <w:t xml:space="preserve">nio ICMS 101/23, de 4 de agosto de 2023, o qual revoga os itens 113 e 138 do Anexo </w:t>
      </w:r>
      <w:r w:rsidRPr="005F3E2C">
        <w:rPr>
          <w:rFonts w:ascii="Calibri" w:hAnsi="Calibri" w:cs="Calibri"/>
          <w:sz w:val="22"/>
          <w:szCs w:val="22"/>
        </w:rPr>
        <w:t>Ú</w:t>
      </w:r>
      <w:r w:rsidRPr="005F3E2C">
        <w:rPr>
          <w:rFonts w:ascii="Helvetica" w:hAnsi="Helvetica" w:cs="Courier New"/>
          <w:sz w:val="22"/>
          <w:szCs w:val="22"/>
        </w:rPr>
        <w:t>nico do Conv</w:t>
      </w:r>
      <w:r w:rsidRPr="005F3E2C">
        <w:rPr>
          <w:rFonts w:ascii="Calibri" w:hAnsi="Calibri" w:cs="Calibri"/>
          <w:sz w:val="22"/>
          <w:szCs w:val="22"/>
        </w:rPr>
        <w:t>ê</w:t>
      </w:r>
      <w:r w:rsidRPr="005F3E2C">
        <w:rPr>
          <w:rFonts w:ascii="Helvetica" w:hAnsi="Helvetica" w:cs="Courier New"/>
          <w:sz w:val="22"/>
          <w:szCs w:val="22"/>
        </w:rPr>
        <w:t>nio ICMS 162/94, de 7 de dezembro de 1994, com efeitos a partir de 1</w:t>
      </w:r>
      <w:r w:rsidRPr="005F3E2C">
        <w:rPr>
          <w:rFonts w:ascii="Calibri" w:hAnsi="Calibri" w:cs="Calibri"/>
          <w:sz w:val="22"/>
          <w:szCs w:val="22"/>
        </w:rPr>
        <w:t>º</w:t>
      </w:r>
      <w:r w:rsidRPr="005F3E2C">
        <w:rPr>
          <w:rFonts w:ascii="Helvetica" w:hAnsi="Helvetica" w:cs="Courier New"/>
          <w:sz w:val="22"/>
          <w:szCs w:val="22"/>
        </w:rPr>
        <w:t xml:space="preserve"> de janeiro de 2024.</w:t>
      </w:r>
    </w:p>
    <w:p w14:paraId="4934BCAF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Propondo a edi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5F3E2C">
        <w:rPr>
          <w:rFonts w:ascii="Calibri" w:hAnsi="Calibri" w:cs="Calibri"/>
          <w:sz w:val="22"/>
          <w:szCs w:val="22"/>
        </w:rPr>
        <w:t>çã</w:t>
      </w:r>
      <w:r w:rsidRPr="005F3E2C">
        <w:rPr>
          <w:rFonts w:ascii="Helvetica" w:hAnsi="Helvetica" w:cs="Courier New"/>
          <w:sz w:val="22"/>
          <w:szCs w:val="22"/>
        </w:rPr>
        <w:t>o.</w:t>
      </w:r>
    </w:p>
    <w:p w14:paraId="07374F62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5F3E2C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6FED12DA" w14:textId="77777777" w:rsidR="00B83044" w:rsidRPr="005F3E2C" w:rsidRDefault="00B83044" w:rsidP="00B830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3E2C">
        <w:rPr>
          <w:rFonts w:ascii="Helvetica" w:hAnsi="Helvetica" w:cs="Courier New"/>
          <w:sz w:val="22"/>
          <w:szCs w:val="22"/>
        </w:rPr>
        <w:t>Secret</w:t>
      </w:r>
      <w:r w:rsidRPr="005F3E2C">
        <w:rPr>
          <w:rFonts w:ascii="Calibri" w:hAnsi="Calibri" w:cs="Calibri"/>
          <w:sz w:val="22"/>
          <w:szCs w:val="22"/>
        </w:rPr>
        <w:t>á</w:t>
      </w:r>
      <w:r w:rsidRPr="005F3E2C">
        <w:rPr>
          <w:rFonts w:ascii="Helvetica" w:hAnsi="Helvetica" w:cs="Courier New"/>
          <w:sz w:val="22"/>
          <w:szCs w:val="22"/>
        </w:rPr>
        <w:t>rio da Fazenda e Planejamento</w:t>
      </w:r>
    </w:p>
    <w:sectPr w:rsidR="00B83044" w:rsidRPr="005F3E2C" w:rsidSect="005F3E2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44"/>
    <w:rsid w:val="00B8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CD56"/>
  <w15:chartTrackingRefBased/>
  <w15:docId w15:val="{1A84BD0A-57D0-4311-9745-42B9406D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8304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8304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2023-09-20T13:13:00Z</dcterms:created>
  <dcterms:modified xsi:type="dcterms:W3CDTF">2023-09-20T13:14:00Z</dcterms:modified>
</cp:coreProperties>
</file>