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BDD76" w14:textId="77777777" w:rsidR="00EA4794" w:rsidRPr="004B5F2E" w:rsidRDefault="00EA4794" w:rsidP="004B5F2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B5F2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B5F2E">
        <w:rPr>
          <w:rFonts w:ascii="Calibri" w:hAnsi="Calibri" w:cs="Calibri"/>
          <w:b/>
          <w:bCs/>
          <w:sz w:val="22"/>
          <w:szCs w:val="22"/>
        </w:rPr>
        <w:t>°</w:t>
      </w:r>
      <w:r w:rsidRPr="004B5F2E">
        <w:rPr>
          <w:rFonts w:ascii="Helvetica" w:hAnsi="Helvetica" w:cs="Courier New"/>
          <w:b/>
          <w:bCs/>
          <w:sz w:val="22"/>
          <w:szCs w:val="22"/>
        </w:rPr>
        <w:t xml:space="preserve"> 68.356, DE 29 DE FEVEREIRO DE 2024</w:t>
      </w:r>
    </w:p>
    <w:p w14:paraId="422BB409" w14:textId="77777777" w:rsidR="00EA4794" w:rsidRPr="007F148C" w:rsidRDefault="00EA4794" w:rsidP="004B5F2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Disp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 sobre abertura de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suplementar ao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Fiscal na Controladoria Geral do Estado, visando ao atendimento de Despesas de Capital.</w:t>
      </w:r>
    </w:p>
    <w:p w14:paraId="21A691A4" w14:textId="77777777" w:rsidR="00EA4794" w:rsidRPr="007F148C" w:rsidRDefault="00EA4794" w:rsidP="00EA4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5F2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B5F2E">
        <w:rPr>
          <w:rFonts w:ascii="Calibri" w:hAnsi="Calibri" w:cs="Calibri"/>
          <w:b/>
          <w:bCs/>
          <w:sz w:val="22"/>
          <w:szCs w:val="22"/>
        </w:rPr>
        <w:t>Ã</w:t>
      </w:r>
      <w:r w:rsidRPr="004B5F2E">
        <w:rPr>
          <w:rFonts w:ascii="Helvetica" w:hAnsi="Helvetica" w:cs="Courier New"/>
          <w:b/>
          <w:bCs/>
          <w:sz w:val="22"/>
          <w:szCs w:val="22"/>
        </w:rPr>
        <w:t>O PAULO</w:t>
      </w:r>
      <w:r w:rsidRPr="007F148C">
        <w:rPr>
          <w:rFonts w:ascii="Helvetica" w:hAnsi="Helvetica" w:cs="Courier New"/>
          <w:sz w:val="22"/>
          <w:szCs w:val="22"/>
        </w:rPr>
        <w:t>, no uso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legais, considerando o disposto na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17.725, de 19 de julho de 2023, e na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17.863, de 22 de dezembro de 2023,</w:t>
      </w:r>
    </w:p>
    <w:p w14:paraId="0E2E13C0" w14:textId="77777777" w:rsidR="00EA4794" w:rsidRPr="007F148C" w:rsidRDefault="00EA4794" w:rsidP="00EA4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Decreta:</w:t>
      </w:r>
    </w:p>
    <w:p w14:paraId="18B8780E" w14:textId="77777777" w:rsidR="00EA4794" w:rsidRPr="007F148C" w:rsidRDefault="00EA4794" w:rsidP="00EA4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Fica aberto um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de R$ 44.000,00 (quarenta e quatro mil reais), suplementar ao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da Controladoria Geral do Estado, observando-se as classifica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Institucional, Econ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Funcional e Program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tica</w:t>
      </w:r>
      <w:proofErr w:type="gramEnd"/>
      <w:r w:rsidRPr="007F148C">
        <w:rPr>
          <w:rFonts w:ascii="Helvetica" w:hAnsi="Helvetica" w:cs="Courier New"/>
          <w:sz w:val="22"/>
          <w:szCs w:val="22"/>
        </w:rPr>
        <w:t>, conforme a Tabela 1, anexa.</w:t>
      </w:r>
    </w:p>
    <w:p w14:paraId="77E2799D" w14:textId="77777777" w:rsidR="00EA4794" w:rsidRPr="007F148C" w:rsidRDefault="00EA4794" w:rsidP="00EA4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O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aberto pelo artigo anterior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, do artigo 43, da Lei federal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4.320, de 17 de mar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 de 1964, de conformidade com a legisla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discriminada na Tabela 3, anexa.</w:t>
      </w:r>
    </w:p>
    <w:p w14:paraId="466075A5" w14:textId="77777777" w:rsidR="00EA4794" w:rsidRPr="007F148C" w:rsidRDefault="00EA4794" w:rsidP="00EA4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, do Decreto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68.309, de 18 de janeiro de 2024, de conformidade com a Tabela 2, anexa.</w:t>
      </w:r>
    </w:p>
    <w:p w14:paraId="7D8E0D49" w14:textId="77777777" w:rsidR="00EA4794" w:rsidRPr="007F148C" w:rsidRDefault="00EA4794" w:rsidP="00EA4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o.</w:t>
      </w:r>
    </w:p>
    <w:p w14:paraId="4DA09B43" w14:textId="77777777" w:rsidR="00EA4794" w:rsidRPr="007F148C" w:rsidRDefault="00EA4794" w:rsidP="00EA4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cio dos Bandeirantes, 29 de fevereiro de 2024.</w:t>
      </w:r>
    </w:p>
    <w:p w14:paraId="257128FE" w14:textId="77777777" w:rsidR="00EA4794" w:rsidRPr="007F148C" w:rsidRDefault="00EA4794" w:rsidP="00EA4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TARC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SIO DE FREITAS</w:t>
      </w:r>
    </w:p>
    <w:p w14:paraId="013E4EFA" w14:textId="77777777" w:rsidR="00EA4794" w:rsidRPr="007F148C" w:rsidRDefault="00EA4794" w:rsidP="00EA47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A4794" w:rsidRPr="007F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94"/>
    <w:rsid w:val="004B5F2E"/>
    <w:rsid w:val="00E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285D"/>
  <w15:chartTrackingRefBased/>
  <w15:docId w15:val="{F08BE684-F341-44E8-B09D-AEE7503D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4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4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4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4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4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4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4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4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4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4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4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47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47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47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47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47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47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4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A4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4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A4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4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A47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47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A47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4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47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4794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EA479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A479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2024-03-01T13:30:00Z</dcterms:created>
  <dcterms:modified xsi:type="dcterms:W3CDTF">2024-03-01T13:30:00Z</dcterms:modified>
</cp:coreProperties>
</file>