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1135" w14:textId="77777777" w:rsidR="005F5245" w:rsidRPr="00CE2091" w:rsidRDefault="005F5245" w:rsidP="00CE20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E20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E2091">
        <w:rPr>
          <w:rFonts w:ascii="Calibri" w:hAnsi="Calibri" w:cs="Calibri"/>
          <w:b/>
          <w:bCs/>
          <w:sz w:val="22"/>
          <w:szCs w:val="22"/>
        </w:rPr>
        <w:t>º</w:t>
      </w:r>
      <w:r w:rsidRPr="00CE2091">
        <w:rPr>
          <w:rFonts w:ascii="Helvetica" w:hAnsi="Helvetica" w:cs="Courier New"/>
          <w:b/>
          <w:bCs/>
          <w:sz w:val="22"/>
          <w:szCs w:val="22"/>
        </w:rPr>
        <w:t xml:space="preserve"> 67.132, DE 28 DE SETEMBRO DE 2022</w:t>
      </w:r>
    </w:p>
    <w:p w14:paraId="2EECE66A" w14:textId="77777777" w:rsidR="005F5245" w:rsidRPr="007D26BC" w:rsidRDefault="005F5245" w:rsidP="00CE20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Declara de utilidade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blica, para fins de institui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de servid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sico do Estado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Paulo - SABESP, a faixa de terra necess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ria </w:t>
      </w:r>
      <w:r w:rsidRPr="007D26BC">
        <w:rPr>
          <w:rFonts w:ascii="Calibri" w:hAnsi="Calibri" w:cs="Calibri"/>
          <w:sz w:val="22"/>
          <w:szCs w:val="22"/>
        </w:rPr>
        <w:t>à</w:t>
      </w:r>
      <w:r w:rsidRPr="007D26BC">
        <w:rPr>
          <w:rFonts w:ascii="Helvetica" w:hAnsi="Helvetica" w:cs="Courier New"/>
          <w:sz w:val="22"/>
          <w:szCs w:val="22"/>
        </w:rPr>
        <w:t xml:space="preserve"> implanta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de rede coletora de esgoto, parte integrante do Sistema de Esgotamento Sanit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rio </w:t>
      </w:r>
      <w:r w:rsidRPr="007D26BC">
        <w:rPr>
          <w:rFonts w:ascii="Calibri" w:hAnsi="Calibri" w:cs="Calibri"/>
          <w:sz w:val="22"/>
          <w:szCs w:val="22"/>
        </w:rPr>
        <w:t>–</w:t>
      </w:r>
      <w:r w:rsidRPr="007D26BC">
        <w:rPr>
          <w:rFonts w:ascii="Helvetica" w:hAnsi="Helvetica" w:cs="Courier New"/>
          <w:sz w:val="22"/>
          <w:szCs w:val="22"/>
        </w:rPr>
        <w:t xml:space="preserve"> S.E.S., no Distrito de Vila Leopoldina, no Munic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pio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Paulo, e d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 provid</w:t>
      </w:r>
      <w:r w:rsidRPr="007D26BC">
        <w:rPr>
          <w:rFonts w:ascii="Calibri" w:hAnsi="Calibri" w:cs="Calibri"/>
          <w:sz w:val="22"/>
          <w:szCs w:val="22"/>
        </w:rPr>
        <w:t>ê</w:t>
      </w:r>
      <w:r w:rsidRPr="007D26BC">
        <w:rPr>
          <w:rFonts w:ascii="Helvetica" w:hAnsi="Helvetica" w:cs="Courier New"/>
          <w:sz w:val="22"/>
          <w:szCs w:val="22"/>
        </w:rPr>
        <w:t>ncias correlatas</w:t>
      </w:r>
    </w:p>
    <w:p w14:paraId="515037EA" w14:textId="6E19BEB5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 xml:space="preserve">RODRIGO GARCIA, </w:t>
      </w:r>
      <w:r w:rsidR="00CE2091" w:rsidRPr="007D26BC">
        <w:rPr>
          <w:rFonts w:ascii="Helvetica" w:hAnsi="Helvetica" w:cs="Courier New"/>
          <w:sz w:val="22"/>
          <w:szCs w:val="22"/>
        </w:rPr>
        <w:t>GOVERNADOR DO ESTADO DE S</w:t>
      </w:r>
      <w:r w:rsidR="00CE2091" w:rsidRPr="007D26BC">
        <w:rPr>
          <w:rFonts w:ascii="Calibri" w:hAnsi="Calibri" w:cs="Calibri"/>
          <w:sz w:val="22"/>
          <w:szCs w:val="22"/>
        </w:rPr>
        <w:t>Ã</w:t>
      </w:r>
      <w:r w:rsidR="00CE2091" w:rsidRPr="007D26BC">
        <w:rPr>
          <w:rFonts w:ascii="Helvetica" w:hAnsi="Helvetica" w:cs="Courier New"/>
          <w:sz w:val="22"/>
          <w:szCs w:val="22"/>
        </w:rPr>
        <w:t>O PAULO</w:t>
      </w:r>
      <w:r w:rsidRPr="007D26BC">
        <w:rPr>
          <w:rFonts w:ascii="Helvetica" w:hAnsi="Helvetica" w:cs="Courier New"/>
          <w:sz w:val="22"/>
          <w:szCs w:val="22"/>
        </w:rPr>
        <w:t>, no uso de suas atribui</w:t>
      </w:r>
      <w:r w:rsidRPr="007D26BC">
        <w:rPr>
          <w:rFonts w:ascii="Calibri" w:hAnsi="Calibri" w:cs="Calibri"/>
          <w:sz w:val="22"/>
          <w:szCs w:val="22"/>
        </w:rPr>
        <w:t>çõ</w:t>
      </w:r>
      <w:r w:rsidRPr="007D26BC">
        <w:rPr>
          <w:rFonts w:ascii="Helvetica" w:hAnsi="Helvetica" w:cs="Courier New"/>
          <w:sz w:val="22"/>
          <w:szCs w:val="22"/>
        </w:rPr>
        <w:t>es legais, e nos termos do disposto nos artigos 2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>, 6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e 40</w:t>
      </w:r>
      <w:r w:rsidRPr="007D26BC">
        <w:rPr>
          <w:rFonts w:ascii="Calibri" w:hAnsi="Calibri" w:cs="Calibri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0D7DE9D2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Decreta:</w:t>
      </w:r>
    </w:p>
    <w:p w14:paraId="327FE0A7" w14:textId="41FF005E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1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Fica declarada de utilidade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blica, para fins de institui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de servid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administrativa pela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Companhia de Saneamento B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sico do Estado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Paulo - SABESP, empresa concession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ria de servi</w:t>
      </w:r>
      <w:r w:rsidRPr="007D26BC">
        <w:rPr>
          <w:rFonts w:ascii="Calibri" w:hAnsi="Calibri" w:cs="Calibri"/>
          <w:sz w:val="22"/>
          <w:szCs w:val="22"/>
        </w:rPr>
        <w:t>ç</w:t>
      </w:r>
      <w:r w:rsidRPr="007D26BC">
        <w:rPr>
          <w:rFonts w:ascii="Helvetica" w:hAnsi="Helvetica" w:cs="Courier New"/>
          <w:sz w:val="22"/>
          <w:szCs w:val="22"/>
        </w:rPr>
        <w:t>o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blico, por via amig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vel ou judicial,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a faixa de terra identificada na planta cadastral de c</w:t>
      </w:r>
      <w:r w:rsidRPr="007D26BC">
        <w:rPr>
          <w:rFonts w:ascii="Calibri" w:hAnsi="Calibri" w:cs="Calibri"/>
          <w:sz w:val="22"/>
          <w:szCs w:val="22"/>
        </w:rPr>
        <w:t>ó</w:t>
      </w:r>
      <w:r w:rsidRPr="007D26BC">
        <w:rPr>
          <w:rFonts w:ascii="Helvetica" w:hAnsi="Helvetica" w:cs="Courier New"/>
          <w:sz w:val="22"/>
          <w:szCs w:val="22"/>
        </w:rPr>
        <w:t>digo MCEO 001_2021_DES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e no memorial descritivo constantes do Expediente Digital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SIMA-EXP-2022/00484, referente ao cadastro Sabesp n</w:t>
      </w:r>
      <w:r w:rsidRPr="007D26BC">
        <w:rPr>
          <w:rFonts w:ascii="Calibri" w:hAnsi="Calibri" w:cs="Calibri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 xml:space="preserve"> 9021/016,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necess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ria </w:t>
      </w:r>
      <w:r w:rsidRPr="007D26BC">
        <w:rPr>
          <w:rFonts w:ascii="Calibri" w:hAnsi="Calibri" w:cs="Calibri"/>
          <w:sz w:val="22"/>
          <w:szCs w:val="22"/>
        </w:rPr>
        <w:t>à</w:t>
      </w:r>
      <w:r w:rsidRPr="007D26BC">
        <w:rPr>
          <w:rFonts w:ascii="Helvetica" w:hAnsi="Helvetica" w:cs="Courier New"/>
          <w:sz w:val="22"/>
          <w:szCs w:val="22"/>
        </w:rPr>
        <w:t xml:space="preserve"> implanta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de rede coletora de esgoto, parte integrante do Sistema de Esgotamento Sanit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rio </w:t>
      </w:r>
      <w:r w:rsidRPr="007D26BC">
        <w:rPr>
          <w:rFonts w:ascii="Calibri" w:hAnsi="Calibri" w:cs="Calibri"/>
          <w:sz w:val="22"/>
          <w:szCs w:val="22"/>
        </w:rPr>
        <w:t>–</w:t>
      </w:r>
      <w:r w:rsidRPr="007D26BC">
        <w:rPr>
          <w:rFonts w:ascii="Helvetica" w:hAnsi="Helvetica" w:cs="Courier New"/>
          <w:sz w:val="22"/>
          <w:szCs w:val="22"/>
        </w:rPr>
        <w:t xml:space="preserve"> S.E.S.,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faixa de terra essa que consta pertencer ao Condom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nio Conjunto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Residencial Parque das Na</w:t>
      </w:r>
      <w:r w:rsidRPr="007D26BC">
        <w:rPr>
          <w:rFonts w:ascii="Calibri" w:hAnsi="Calibri" w:cs="Calibri"/>
          <w:sz w:val="22"/>
          <w:szCs w:val="22"/>
        </w:rPr>
        <w:t>çõ</w:t>
      </w:r>
      <w:r w:rsidRPr="007D26BC">
        <w:rPr>
          <w:rFonts w:ascii="Helvetica" w:hAnsi="Helvetica" w:cs="Courier New"/>
          <w:sz w:val="22"/>
          <w:szCs w:val="22"/>
        </w:rPr>
        <w:t>es e/ou outros e se encontra localizada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no Setor 080, Quadra 152, Condom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nio 0001, da atual Rua Ivan Curvelo,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no Distrito de Vila Leopoldina, no Munic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pio e Comarca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Paulo,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 xml:space="preserve">pertencente </w:t>
      </w:r>
      <w:r w:rsidRPr="007D26BC">
        <w:rPr>
          <w:rFonts w:ascii="Calibri" w:hAnsi="Calibri" w:cs="Calibri"/>
          <w:sz w:val="22"/>
          <w:szCs w:val="22"/>
        </w:rPr>
        <w:t>à</w:t>
      </w:r>
      <w:r w:rsidRPr="007D26BC">
        <w:rPr>
          <w:rFonts w:ascii="Helvetica" w:hAnsi="Helvetica" w:cs="Courier New"/>
          <w:sz w:val="22"/>
          <w:szCs w:val="22"/>
        </w:rPr>
        <w:t xml:space="preserve"> Matr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cula 10.117 do 10</w:t>
      </w:r>
      <w:r w:rsidRPr="007D26BC">
        <w:rPr>
          <w:rFonts w:ascii="Calibri" w:hAnsi="Calibri" w:cs="Calibri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 xml:space="preserve"> CRI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Paulo, sendo descrita como tendo in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 xml:space="preserve">cio no ponto </w:t>
      </w:r>
      <w:r w:rsidRPr="007D26BC">
        <w:rPr>
          <w:rFonts w:ascii="Calibri" w:hAnsi="Calibri" w:cs="Calibri"/>
          <w:sz w:val="22"/>
          <w:szCs w:val="22"/>
        </w:rPr>
        <w:t>“</w:t>
      </w:r>
      <w:r w:rsidRPr="007D26BC">
        <w:rPr>
          <w:rFonts w:ascii="Helvetica" w:hAnsi="Helvetica" w:cs="Courier New"/>
          <w:sz w:val="22"/>
          <w:szCs w:val="22"/>
        </w:rPr>
        <w:t>A</w:t>
      </w:r>
      <w:r w:rsidRPr="007D26BC">
        <w:rPr>
          <w:rFonts w:ascii="Calibri" w:hAnsi="Calibri" w:cs="Calibri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>, definido pelas coordenadas N=7396925,4817 e E=323585,7412, no extremo final da Rua Ivan Curvelo, c</w:t>
      </w:r>
      <w:r w:rsidRPr="007D26BC">
        <w:rPr>
          <w:rFonts w:ascii="Calibri" w:hAnsi="Calibri" w:cs="Calibri"/>
          <w:sz w:val="22"/>
          <w:szCs w:val="22"/>
        </w:rPr>
        <w:t>ó</w:t>
      </w:r>
      <w:r w:rsidRPr="007D26BC">
        <w:rPr>
          <w:rFonts w:ascii="Helvetica" w:hAnsi="Helvetica" w:cs="Courier New"/>
          <w:sz w:val="22"/>
          <w:szCs w:val="22"/>
        </w:rPr>
        <w:t>digo do logradouro 358045, distante 2,00m da divisa do Condom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nio 0014 do Setor 080 e Quadra 152, denominado Mirante Alto da Lapa, n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mero 54, ponto a partir do qual segue com azimute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>de 223</w:t>
      </w:r>
      <w:r w:rsidRPr="007D26BC">
        <w:rPr>
          <w:rFonts w:ascii="Calibri" w:hAnsi="Calibri" w:cs="Calibri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>34</w:t>
      </w:r>
      <w:r w:rsidRPr="007D26BC">
        <w:rPr>
          <w:rFonts w:ascii="Calibri" w:hAnsi="Calibri" w:cs="Calibri"/>
          <w:sz w:val="22"/>
          <w:szCs w:val="22"/>
        </w:rPr>
        <w:t>’</w:t>
      </w:r>
      <w:r w:rsidRPr="007D26BC">
        <w:rPr>
          <w:rFonts w:ascii="Helvetica" w:hAnsi="Helvetica" w:cs="Courier New"/>
          <w:sz w:val="22"/>
          <w:szCs w:val="22"/>
        </w:rPr>
        <w:t>09</w:t>
      </w:r>
      <w:r w:rsidRPr="007D26BC">
        <w:rPr>
          <w:rFonts w:ascii="Calibri" w:hAnsi="Calibri" w:cs="Calibri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 xml:space="preserve"> e dist</w:t>
      </w:r>
      <w:r w:rsidRPr="007D26BC">
        <w:rPr>
          <w:rFonts w:ascii="Calibri" w:hAnsi="Calibri" w:cs="Calibri"/>
          <w:sz w:val="22"/>
          <w:szCs w:val="22"/>
        </w:rPr>
        <w:t>â</w:t>
      </w:r>
      <w:r w:rsidRPr="007D26BC">
        <w:rPr>
          <w:rFonts w:ascii="Helvetica" w:hAnsi="Helvetica" w:cs="Courier New"/>
          <w:sz w:val="22"/>
          <w:szCs w:val="22"/>
        </w:rPr>
        <w:t>ncia de 2,20m at</w:t>
      </w:r>
      <w:r w:rsidRPr="007D26BC">
        <w:rPr>
          <w:rFonts w:ascii="Calibri" w:hAnsi="Calibri" w:cs="Calibri"/>
          <w:sz w:val="22"/>
          <w:szCs w:val="22"/>
        </w:rPr>
        <w:t>é</w:t>
      </w:r>
      <w:r w:rsidRPr="007D26BC">
        <w:rPr>
          <w:rFonts w:ascii="Helvetica" w:hAnsi="Helvetica" w:cs="Courier New"/>
          <w:sz w:val="22"/>
          <w:szCs w:val="22"/>
        </w:rPr>
        <w:t xml:space="preserve"> o ponto </w:t>
      </w:r>
      <w:r w:rsidRPr="007D26BC">
        <w:rPr>
          <w:rFonts w:ascii="Calibri" w:hAnsi="Calibri" w:cs="Calibri"/>
          <w:sz w:val="22"/>
          <w:szCs w:val="22"/>
        </w:rPr>
        <w:t>“</w:t>
      </w:r>
      <w:r w:rsidRPr="007D26BC">
        <w:rPr>
          <w:rFonts w:ascii="Helvetica" w:hAnsi="Helvetica" w:cs="Courier New"/>
          <w:sz w:val="22"/>
          <w:szCs w:val="22"/>
        </w:rPr>
        <w:t>B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>; desse ponto, segue com azimute de 319</w:t>
      </w:r>
      <w:r w:rsidRPr="007D26BC">
        <w:rPr>
          <w:rFonts w:ascii="Arial" w:hAnsi="Arial" w:cs="Arial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>59</w:t>
      </w:r>
      <w:r w:rsidRPr="007D26BC">
        <w:rPr>
          <w:rFonts w:ascii="Arial" w:hAnsi="Arial" w:cs="Arial"/>
          <w:sz w:val="22"/>
          <w:szCs w:val="22"/>
        </w:rPr>
        <w:t>’</w:t>
      </w:r>
      <w:r w:rsidRPr="007D26BC">
        <w:rPr>
          <w:rFonts w:ascii="Helvetica" w:hAnsi="Helvetica" w:cs="Courier New"/>
          <w:sz w:val="22"/>
          <w:szCs w:val="22"/>
        </w:rPr>
        <w:t>05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 xml:space="preserve"> e dist</w:t>
      </w:r>
      <w:r w:rsidRPr="007D26BC">
        <w:rPr>
          <w:rFonts w:ascii="Arial" w:hAnsi="Arial" w:cs="Arial"/>
          <w:sz w:val="22"/>
          <w:szCs w:val="22"/>
        </w:rPr>
        <w:t>â</w:t>
      </w:r>
      <w:r w:rsidRPr="007D26BC">
        <w:rPr>
          <w:rFonts w:ascii="Helvetica" w:hAnsi="Helvetica" w:cs="Courier New"/>
          <w:sz w:val="22"/>
          <w:szCs w:val="22"/>
        </w:rPr>
        <w:t>ncia de 20,67m at</w:t>
      </w:r>
      <w:r w:rsidRPr="007D26BC">
        <w:rPr>
          <w:rFonts w:ascii="Arial" w:hAnsi="Arial" w:cs="Arial"/>
          <w:sz w:val="22"/>
          <w:szCs w:val="22"/>
        </w:rPr>
        <w:t>é</w:t>
      </w:r>
      <w:r w:rsidRPr="007D26BC">
        <w:rPr>
          <w:rFonts w:ascii="Helvetica" w:hAnsi="Helvetica" w:cs="Courier New"/>
          <w:sz w:val="22"/>
          <w:szCs w:val="22"/>
        </w:rPr>
        <w:t xml:space="preserve"> o ponto </w:t>
      </w:r>
      <w:r w:rsidRPr="007D26BC">
        <w:rPr>
          <w:rFonts w:ascii="Arial" w:hAnsi="Arial" w:cs="Arial"/>
          <w:sz w:val="22"/>
          <w:szCs w:val="22"/>
        </w:rPr>
        <w:t>“</w:t>
      </w:r>
      <w:r w:rsidRPr="007D26BC">
        <w:rPr>
          <w:rFonts w:ascii="Helvetica" w:hAnsi="Helvetica" w:cs="Courier New"/>
          <w:sz w:val="22"/>
          <w:szCs w:val="22"/>
        </w:rPr>
        <w:t>C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>; desse ponto, segue com azimute de 48</w:t>
      </w:r>
      <w:r w:rsidRPr="007D26BC">
        <w:rPr>
          <w:rFonts w:ascii="Arial" w:hAnsi="Arial" w:cs="Arial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>47</w:t>
      </w:r>
      <w:r w:rsidRPr="007D26BC">
        <w:rPr>
          <w:rFonts w:ascii="Arial" w:hAnsi="Arial" w:cs="Arial"/>
          <w:sz w:val="22"/>
          <w:szCs w:val="22"/>
        </w:rPr>
        <w:t>’</w:t>
      </w:r>
      <w:r w:rsidRPr="007D26BC">
        <w:rPr>
          <w:rFonts w:ascii="Helvetica" w:hAnsi="Helvetica" w:cs="Courier New"/>
          <w:sz w:val="22"/>
          <w:szCs w:val="22"/>
        </w:rPr>
        <w:t>14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 xml:space="preserve"> e dist</w:t>
      </w:r>
      <w:r w:rsidRPr="007D26BC">
        <w:rPr>
          <w:rFonts w:ascii="Arial" w:hAnsi="Arial" w:cs="Arial"/>
          <w:sz w:val="22"/>
          <w:szCs w:val="22"/>
        </w:rPr>
        <w:t>â</w:t>
      </w:r>
      <w:r w:rsidRPr="007D26BC">
        <w:rPr>
          <w:rFonts w:ascii="Helvetica" w:hAnsi="Helvetica" w:cs="Courier New"/>
          <w:sz w:val="22"/>
          <w:szCs w:val="22"/>
        </w:rPr>
        <w:t>ncia de 2,20m at</w:t>
      </w:r>
      <w:r w:rsidRPr="007D26BC">
        <w:rPr>
          <w:rFonts w:ascii="Arial" w:hAnsi="Arial" w:cs="Arial"/>
          <w:sz w:val="22"/>
          <w:szCs w:val="22"/>
        </w:rPr>
        <w:t>é</w:t>
      </w:r>
      <w:r w:rsidRPr="007D26BC">
        <w:rPr>
          <w:rFonts w:ascii="Helvetica" w:hAnsi="Helvetica" w:cs="Courier New"/>
          <w:sz w:val="22"/>
          <w:szCs w:val="22"/>
        </w:rPr>
        <w:t xml:space="preserve"> o ponto </w:t>
      </w:r>
      <w:r w:rsidRPr="007D26BC">
        <w:rPr>
          <w:rFonts w:ascii="Arial" w:hAnsi="Arial" w:cs="Arial"/>
          <w:sz w:val="22"/>
          <w:szCs w:val="22"/>
        </w:rPr>
        <w:t>“</w:t>
      </w:r>
      <w:r w:rsidRPr="007D26BC">
        <w:rPr>
          <w:rFonts w:ascii="Helvetica" w:hAnsi="Helvetica" w:cs="Courier New"/>
          <w:sz w:val="22"/>
          <w:szCs w:val="22"/>
        </w:rPr>
        <w:t>D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>; e desse ponto, segue com azimute de 139</w:t>
      </w:r>
      <w:r w:rsidRPr="007D26BC">
        <w:rPr>
          <w:rFonts w:ascii="Arial" w:hAnsi="Arial" w:cs="Arial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>59</w:t>
      </w:r>
      <w:r w:rsidRPr="007D26BC">
        <w:rPr>
          <w:rFonts w:ascii="Arial" w:hAnsi="Arial" w:cs="Arial"/>
          <w:sz w:val="22"/>
          <w:szCs w:val="22"/>
        </w:rPr>
        <w:t>’</w:t>
      </w:r>
      <w:r w:rsidRPr="007D26BC">
        <w:rPr>
          <w:rFonts w:ascii="Helvetica" w:hAnsi="Helvetica" w:cs="Courier New"/>
          <w:sz w:val="22"/>
          <w:szCs w:val="22"/>
        </w:rPr>
        <w:t>05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 xml:space="preserve"> e dist</w:t>
      </w:r>
      <w:r w:rsidRPr="007D26BC">
        <w:rPr>
          <w:rFonts w:ascii="Arial" w:hAnsi="Arial" w:cs="Arial"/>
          <w:sz w:val="22"/>
          <w:szCs w:val="22"/>
        </w:rPr>
        <w:t>â</w:t>
      </w:r>
      <w:r w:rsidRPr="007D26BC">
        <w:rPr>
          <w:rFonts w:ascii="Helvetica" w:hAnsi="Helvetica" w:cs="Courier New"/>
          <w:sz w:val="22"/>
          <w:szCs w:val="22"/>
        </w:rPr>
        <w:t>ncia de 20,85m at</w:t>
      </w:r>
      <w:r w:rsidRPr="007D26BC">
        <w:rPr>
          <w:rFonts w:ascii="Arial" w:hAnsi="Arial" w:cs="Arial"/>
          <w:sz w:val="22"/>
          <w:szCs w:val="22"/>
        </w:rPr>
        <w:t>é</w:t>
      </w:r>
      <w:r w:rsidRPr="007D26BC">
        <w:rPr>
          <w:rFonts w:ascii="Helvetica" w:hAnsi="Helvetica" w:cs="Courier New"/>
          <w:sz w:val="22"/>
          <w:szCs w:val="22"/>
        </w:rPr>
        <w:t xml:space="preserve"> o ponto </w:t>
      </w:r>
      <w:r w:rsidRPr="007D26BC">
        <w:rPr>
          <w:rFonts w:ascii="Arial" w:hAnsi="Arial" w:cs="Arial"/>
          <w:sz w:val="22"/>
          <w:szCs w:val="22"/>
        </w:rPr>
        <w:t>“</w:t>
      </w:r>
      <w:r w:rsidRPr="007D26BC">
        <w:rPr>
          <w:rFonts w:ascii="Helvetica" w:hAnsi="Helvetica" w:cs="Courier New"/>
          <w:sz w:val="22"/>
          <w:szCs w:val="22"/>
        </w:rPr>
        <w:t>A</w:t>
      </w:r>
      <w:r w:rsidRPr="007D26BC">
        <w:rPr>
          <w:rFonts w:ascii="Arial" w:hAnsi="Arial" w:cs="Arial"/>
          <w:sz w:val="22"/>
          <w:szCs w:val="22"/>
        </w:rPr>
        <w:t>”</w:t>
      </w:r>
      <w:r w:rsidRPr="007D26BC">
        <w:rPr>
          <w:rFonts w:ascii="Helvetica" w:hAnsi="Helvetica" w:cs="Courier New"/>
          <w:sz w:val="22"/>
          <w:szCs w:val="22"/>
        </w:rPr>
        <w:t>, encerrando esse pol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gono com 45,58m</w:t>
      </w:r>
      <w:r w:rsidR="00CE2091">
        <w:rPr>
          <w:rFonts w:ascii="Calibri" w:hAnsi="Calibri" w:cs="Calibri"/>
          <w:sz w:val="22"/>
          <w:szCs w:val="22"/>
          <w:vertAlign w:val="superscript"/>
        </w:rPr>
        <w:t>2</w:t>
      </w:r>
      <w:r w:rsidRPr="007D26BC">
        <w:rPr>
          <w:rFonts w:ascii="Helvetica" w:hAnsi="Helvetica" w:cs="Courier New"/>
          <w:sz w:val="22"/>
          <w:szCs w:val="22"/>
        </w:rPr>
        <w:t xml:space="preserve"> (quarenta e cinco metros quadrados e cinquenta e oito dec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metros quadrados) e um per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metro de 45,92m (quarenta e cinco metros e noventa e dois cent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metros).</w:t>
      </w:r>
    </w:p>
    <w:p w14:paraId="6EDA2575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2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Fica a Companhia de Saneamento B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sico do Estado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Paulo - SABESP autorizada a invocar o car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ter de urg</w:t>
      </w:r>
      <w:r w:rsidRPr="007D26BC">
        <w:rPr>
          <w:rFonts w:ascii="Calibri" w:hAnsi="Calibri" w:cs="Calibri"/>
          <w:sz w:val="22"/>
          <w:szCs w:val="22"/>
        </w:rPr>
        <w:t>ê</w:t>
      </w:r>
      <w:r w:rsidRPr="007D26BC">
        <w:rPr>
          <w:rFonts w:ascii="Helvetica" w:hAnsi="Helvetica" w:cs="Courier New"/>
          <w:sz w:val="22"/>
          <w:szCs w:val="22"/>
        </w:rPr>
        <w:t>ncia no processo judicial, para fins do disposto no artigo 15 do Decreto-Lei federal n</w:t>
      </w:r>
      <w:r w:rsidRPr="007D26BC">
        <w:rPr>
          <w:rFonts w:ascii="Calibri" w:hAnsi="Calibri" w:cs="Calibri"/>
          <w:sz w:val="22"/>
          <w:szCs w:val="22"/>
        </w:rPr>
        <w:t>°</w:t>
      </w:r>
      <w:r w:rsidRPr="007D26BC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D26BC">
        <w:rPr>
          <w:rFonts w:ascii="Calibri" w:hAnsi="Calibri" w:cs="Calibri"/>
          <w:sz w:val="22"/>
          <w:szCs w:val="22"/>
        </w:rPr>
        <w:t>çõ</w:t>
      </w:r>
      <w:r w:rsidRPr="007D26BC">
        <w:rPr>
          <w:rFonts w:ascii="Helvetica" w:hAnsi="Helvetica" w:cs="Courier New"/>
          <w:sz w:val="22"/>
          <w:szCs w:val="22"/>
        </w:rPr>
        <w:t>es posteriores.</w:t>
      </w:r>
    </w:p>
    <w:p w14:paraId="41DBDB96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3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As despesas com a execu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do presente decreto correr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por conta de verba pr</w:t>
      </w:r>
      <w:r w:rsidRPr="007D26BC">
        <w:rPr>
          <w:rFonts w:ascii="Calibri" w:hAnsi="Calibri" w:cs="Calibri"/>
          <w:sz w:val="22"/>
          <w:szCs w:val="22"/>
        </w:rPr>
        <w:t>ó</w:t>
      </w:r>
      <w:r w:rsidRPr="007D26BC">
        <w:rPr>
          <w:rFonts w:ascii="Helvetica" w:hAnsi="Helvetica" w:cs="Courier New"/>
          <w:sz w:val="22"/>
          <w:szCs w:val="22"/>
        </w:rPr>
        <w:t>pria da Companhia de Saneamento B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sico do Estado de S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 xml:space="preserve">o Paulo </w:t>
      </w:r>
      <w:r w:rsidRPr="007D26BC">
        <w:rPr>
          <w:rFonts w:ascii="Calibri" w:hAnsi="Calibri" w:cs="Calibri"/>
          <w:sz w:val="22"/>
          <w:szCs w:val="22"/>
        </w:rPr>
        <w:t>–</w:t>
      </w:r>
      <w:r w:rsidRPr="007D26BC">
        <w:rPr>
          <w:rFonts w:ascii="Helvetica" w:hAnsi="Helvetica" w:cs="Courier New"/>
          <w:sz w:val="22"/>
          <w:szCs w:val="22"/>
        </w:rPr>
        <w:t xml:space="preserve"> SABESP.</w:t>
      </w:r>
    </w:p>
    <w:p w14:paraId="2A83DA7E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4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Ficam exclu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dos da presente declara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de utilidade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blica os im</w:t>
      </w:r>
      <w:r w:rsidRPr="007D26BC">
        <w:rPr>
          <w:rFonts w:ascii="Calibri" w:hAnsi="Calibri" w:cs="Calibri"/>
          <w:sz w:val="22"/>
          <w:szCs w:val="22"/>
        </w:rPr>
        <w:t>ó</w:t>
      </w:r>
      <w:r w:rsidRPr="007D26BC">
        <w:rPr>
          <w:rFonts w:ascii="Helvetica" w:hAnsi="Helvetica" w:cs="Courier New"/>
          <w:sz w:val="22"/>
          <w:szCs w:val="22"/>
        </w:rPr>
        <w:t>veis de propriedade de pessoas jur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dicas de direito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blico eventualmente situados dentro dos per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metros descritos no artigo 1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deste decreto.</w:t>
      </w:r>
    </w:p>
    <w:p w14:paraId="1F61D4D0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5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o.</w:t>
      </w:r>
    </w:p>
    <w:p w14:paraId="072DFC85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Pal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cio dos Bandeirantes, 28 de setembro de 2022</w:t>
      </w:r>
    </w:p>
    <w:p w14:paraId="0A3D1C56" w14:textId="77777777" w:rsidR="005F5245" w:rsidRPr="007D26BC" w:rsidRDefault="005F5245" w:rsidP="005F5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RODRIGO GARCIA</w:t>
      </w:r>
    </w:p>
    <w:sectPr w:rsidR="005F5245" w:rsidRPr="007D26BC" w:rsidSect="007D26B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45"/>
    <w:rsid w:val="005F5245"/>
    <w:rsid w:val="00B3220D"/>
    <w:rsid w:val="00C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884B"/>
  <w15:chartTrackingRefBased/>
  <w15:docId w15:val="{0FFE5E2E-83B9-4E89-A18E-3CA6E80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F52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52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2022-09-29T14:34:00Z</dcterms:created>
  <dcterms:modified xsi:type="dcterms:W3CDTF">2022-09-29T14:36:00Z</dcterms:modified>
</cp:coreProperties>
</file>