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0876A" w14:textId="77777777" w:rsidR="00FC52AD" w:rsidRPr="008B3350" w:rsidRDefault="00FC52AD" w:rsidP="008B3350">
      <w:pPr>
        <w:pStyle w:val="textocentralizado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 w:cs="Open Sans"/>
          <w:b/>
          <w:bCs/>
          <w:color w:val="000000"/>
          <w:sz w:val="22"/>
          <w:szCs w:val="22"/>
        </w:rPr>
      </w:pPr>
      <w:r w:rsidRPr="008B3350">
        <w:rPr>
          <w:rFonts w:ascii="Helvetica" w:hAnsi="Helvetica" w:cs="Open Sans"/>
          <w:b/>
          <w:bCs/>
          <w:color w:val="000000"/>
          <w:sz w:val="22"/>
          <w:szCs w:val="22"/>
        </w:rPr>
        <w:t>DECRETO N</w:t>
      </w:r>
      <w:r w:rsidRPr="008B3350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8B3350">
        <w:rPr>
          <w:rFonts w:ascii="Helvetica" w:hAnsi="Helvetica" w:cs="Open Sans"/>
          <w:b/>
          <w:bCs/>
          <w:color w:val="000000"/>
          <w:sz w:val="22"/>
          <w:szCs w:val="22"/>
        </w:rPr>
        <w:t xml:space="preserve"> 68.456, DE 18 DE ABRIL DE 2024</w:t>
      </w:r>
    </w:p>
    <w:p w14:paraId="2237CC4B" w14:textId="77777777" w:rsidR="00FC52AD" w:rsidRPr="001043A9" w:rsidRDefault="00FC52AD" w:rsidP="008B3350">
      <w:pPr>
        <w:pStyle w:val="textojustificado"/>
        <w:spacing w:beforeLines="60" w:before="144" w:beforeAutospacing="0" w:afterLines="60" w:after="144" w:afterAutospacing="0"/>
        <w:ind w:left="3600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Declara de utilidade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blica, para fins de desapropria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pela Entrevias Concession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ria de Rodovias S/A, a 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rea complementar necess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ria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implanta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o de 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rea de Descanso no km 233+400m, pista oeste, da Rodovia SP-333, no Munic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pio de </w:t>
      </w:r>
      <w:proofErr w:type="spellStart"/>
      <w:r w:rsidRPr="001043A9">
        <w:rPr>
          <w:rFonts w:ascii="Helvetica" w:hAnsi="Helvetica" w:cs="Open Sans"/>
          <w:color w:val="000000"/>
          <w:sz w:val="22"/>
          <w:szCs w:val="22"/>
        </w:rPr>
        <w:t>Ponga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proofErr w:type="spellEnd"/>
      <w:r w:rsidRPr="001043A9">
        <w:rPr>
          <w:rFonts w:ascii="Helvetica" w:hAnsi="Helvetica" w:cs="Open Sans"/>
          <w:color w:val="000000"/>
          <w:sz w:val="22"/>
          <w:szCs w:val="22"/>
        </w:rPr>
        <w:t>, e d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provid</w:t>
      </w:r>
      <w:r w:rsidRPr="001043A9">
        <w:rPr>
          <w:rFonts w:ascii="Calibri" w:hAnsi="Calibri" w:cs="Calibri"/>
          <w:color w:val="000000"/>
          <w:sz w:val="22"/>
          <w:szCs w:val="22"/>
        </w:rPr>
        <w:t>ê</w:t>
      </w:r>
      <w:r w:rsidRPr="001043A9">
        <w:rPr>
          <w:rFonts w:ascii="Helvetica" w:hAnsi="Helvetica" w:cs="Open Sans"/>
          <w:color w:val="000000"/>
          <w:sz w:val="22"/>
          <w:szCs w:val="22"/>
        </w:rPr>
        <w:t>ncias correlatas.</w:t>
      </w:r>
    </w:p>
    <w:p w14:paraId="51A52A78" w14:textId="77777777" w:rsidR="00FC52AD" w:rsidRPr="001043A9" w:rsidRDefault="00FC52AD" w:rsidP="00FC52AD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8B3350">
        <w:rPr>
          <w:rFonts w:ascii="Helvetica" w:hAnsi="Helvetica" w:cs="Open Sans"/>
          <w:b/>
          <w:bCs/>
          <w:color w:val="000000"/>
          <w:sz w:val="22"/>
          <w:szCs w:val="22"/>
        </w:rPr>
        <w:t>O GOVERNADOR DO ESTADO DE S</w:t>
      </w:r>
      <w:r w:rsidRPr="008B3350">
        <w:rPr>
          <w:rFonts w:ascii="Calibri" w:hAnsi="Calibri" w:cs="Calibri"/>
          <w:b/>
          <w:bCs/>
          <w:color w:val="000000"/>
          <w:sz w:val="22"/>
          <w:szCs w:val="22"/>
        </w:rPr>
        <w:t>Ã</w:t>
      </w:r>
      <w:r w:rsidRPr="008B3350">
        <w:rPr>
          <w:rFonts w:ascii="Helvetica" w:hAnsi="Helvetica" w:cs="Open Sans"/>
          <w:b/>
          <w:bCs/>
          <w:color w:val="000000"/>
          <w:sz w:val="22"/>
          <w:szCs w:val="22"/>
        </w:rPr>
        <w:t>O PAULO</w:t>
      </w:r>
      <w:r w:rsidRPr="001043A9">
        <w:rPr>
          <w:rFonts w:ascii="Helvetica" w:hAnsi="Helvetica" w:cs="Open Sans"/>
          <w:color w:val="000000"/>
          <w:sz w:val="22"/>
          <w:szCs w:val="22"/>
        </w:rPr>
        <w:t>, no uso de suas atribui</w:t>
      </w:r>
      <w:r w:rsidRPr="001043A9">
        <w:rPr>
          <w:rFonts w:ascii="Calibri" w:hAnsi="Calibri" w:cs="Calibri"/>
          <w:color w:val="000000"/>
          <w:sz w:val="22"/>
          <w:szCs w:val="22"/>
        </w:rPr>
        <w:t>çõ</w:t>
      </w:r>
      <w:r w:rsidRPr="001043A9">
        <w:rPr>
          <w:rFonts w:ascii="Helvetica" w:hAnsi="Helvetica" w:cs="Open Sans"/>
          <w:color w:val="000000"/>
          <w:sz w:val="22"/>
          <w:szCs w:val="22"/>
        </w:rPr>
        <w:t>es legais e nos termos do disposto nos artigos 2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 6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do Decreto-Lei federal n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3.365, de 21 de junho de 1941, e no Decreto n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62.249, de 4 de novembro de 2016,</w:t>
      </w:r>
    </w:p>
    <w:p w14:paraId="485B1389" w14:textId="77777777" w:rsidR="00FC52AD" w:rsidRPr="001043A9" w:rsidRDefault="00FC52AD" w:rsidP="00FC52AD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Decreta:</w:t>
      </w:r>
    </w:p>
    <w:p w14:paraId="690955B8" w14:textId="77777777" w:rsidR="00FC52AD" w:rsidRPr="001043A9" w:rsidRDefault="00FC52AD" w:rsidP="00FC52AD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1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 Fica declarada de utilidade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blica, para fins de desapropria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pela Entrevias Concession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ria de Rodovias S/A, empresa concession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ria de servi</w:t>
      </w:r>
      <w:r w:rsidRPr="001043A9">
        <w:rPr>
          <w:rFonts w:ascii="Calibri" w:hAnsi="Calibri" w:cs="Calibri"/>
          <w:color w:val="000000"/>
          <w:sz w:val="22"/>
          <w:szCs w:val="22"/>
        </w:rPr>
        <w:t>ç</w:t>
      </w:r>
      <w:r w:rsidRPr="001043A9">
        <w:rPr>
          <w:rFonts w:ascii="Helvetica" w:hAnsi="Helvetica" w:cs="Open Sans"/>
          <w:color w:val="000000"/>
          <w:sz w:val="22"/>
          <w:szCs w:val="22"/>
        </w:rPr>
        <w:t>o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blico, por via amig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vel ou judicial, a 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rea complementar identificada na planta cadastral DE-SPD233333-233.236-428-D03/001 e descrita no memorial constantes dos autos do Processo 134.00030888/2023-49, necess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ria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implanta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o de 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rea de Descanso no km 233+400m, pista oeste, da Rodovia SP-333, 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rea essa que consta pertencer a J.I.B. Agropecu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ria Ltda. e/ou outros e se encontra situada no km 235+750m da referida Rodovia, no Munic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pio de </w:t>
      </w:r>
      <w:proofErr w:type="spellStart"/>
      <w:r w:rsidRPr="001043A9">
        <w:rPr>
          <w:rFonts w:ascii="Helvetica" w:hAnsi="Helvetica" w:cs="Open Sans"/>
          <w:color w:val="000000"/>
          <w:sz w:val="22"/>
          <w:szCs w:val="22"/>
        </w:rPr>
        <w:t>Ponga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proofErr w:type="spellEnd"/>
      <w:r w:rsidRPr="001043A9">
        <w:rPr>
          <w:rFonts w:ascii="Helvetica" w:hAnsi="Helvetica" w:cs="Open Sans"/>
          <w:color w:val="000000"/>
          <w:sz w:val="22"/>
          <w:szCs w:val="22"/>
        </w:rPr>
        <w:t>, Comarca de Piraju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, tendo linha de divisa que, partindo do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1, de coordenadas N=7.603.297,128121 e E=674.153,126974, segue com os seguintes azimutes e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ncias: 146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05'40'' e 56,13m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2, de coordenadas N=7.603.250,541780 e E=674.184,438313; 247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48'27'' e 24,42m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3, de coordenadas N=7.603.241,319716 e E=674.161,831986; 157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05'24'' e 5,01m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4, de coordenadas N=7.603.236,701449 e E=674.163,783778; 246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47'46'' e 44,82m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5, de coordenadas N=7.603.219,043191 e E=674.122,591854; 244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46'27'' e 121,94m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6, de coordenadas N=7.603.167,074654 e E=674.012,281957; 243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21'39'' e 100,90m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7, de coordenadas N=7.603.121,832455 e E=673.922,089755; 242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02'47'' e 31,75m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8, de coordenadas N=7.603.106,948145 e E=673.894,041702; 241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14'14'' e 8,74m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9, de coordenadas N=7.603.102,744122 e E=673.886,382812; 259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23'21'' e 17,34m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10, de coordenadas N=7.603.099,551259 e E=673.869,339605; 62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06'37'' e 40,83m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11, de coordenadas N=7.603.118,648414 e E=673.905,423342; 63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10'42'' e 117,28m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12, de coordenadas N=7.603.171,568151 e E=674.010,088026; 64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46'27'' e 70,03m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13, de coordenadas N=7.603.201,412334 e E=674.073,436138; e 39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46'48'' e 124,55m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rtice 1, perfazendo a 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rea de 4.837,14m</w:t>
      </w:r>
      <w:r w:rsidRPr="001043A9">
        <w:rPr>
          <w:rFonts w:ascii="Calibri" w:hAnsi="Calibri" w:cs="Calibri"/>
          <w:color w:val="000000"/>
          <w:sz w:val="22"/>
          <w:szCs w:val="22"/>
        </w:rPr>
        <w:t>²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(quatro mil oitocentos e trinta e sete metros quadrados e catorze dec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metros quadrados).</w:t>
      </w:r>
    </w:p>
    <w:p w14:paraId="262A63B7" w14:textId="77777777" w:rsidR="00FC52AD" w:rsidRPr="001043A9" w:rsidRDefault="00FC52AD" w:rsidP="00FC52AD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2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 Fica a Entrevias Concession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ria de Rodovias S/A autorizada a invocar o car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ter de urg</w:t>
      </w:r>
      <w:r w:rsidRPr="001043A9">
        <w:rPr>
          <w:rFonts w:ascii="Calibri" w:hAnsi="Calibri" w:cs="Calibri"/>
          <w:color w:val="000000"/>
          <w:sz w:val="22"/>
          <w:szCs w:val="22"/>
        </w:rPr>
        <w:t>ê</w:t>
      </w:r>
      <w:r w:rsidRPr="001043A9">
        <w:rPr>
          <w:rFonts w:ascii="Helvetica" w:hAnsi="Helvetica" w:cs="Open Sans"/>
          <w:color w:val="000000"/>
          <w:sz w:val="22"/>
          <w:szCs w:val="22"/>
        </w:rPr>
        <w:t>ncia no processo judicial de desapropria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o, para fins do disposto no artigo 15 do Decreto-Lei federal n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3.365, de 21 de junho de 1941, e altera</w:t>
      </w:r>
      <w:r w:rsidRPr="001043A9">
        <w:rPr>
          <w:rFonts w:ascii="Calibri" w:hAnsi="Calibri" w:cs="Calibri"/>
          <w:color w:val="000000"/>
          <w:sz w:val="22"/>
          <w:szCs w:val="22"/>
        </w:rPr>
        <w:t>çõ</w:t>
      </w:r>
      <w:r w:rsidRPr="001043A9">
        <w:rPr>
          <w:rFonts w:ascii="Helvetica" w:hAnsi="Helvetica" w:cs="Open Sans"/>
          <w:color w:val="000000"/>
          <w:sz w:val="22"/>
          <w:szCs w:val="22"/>
        </w:rPr>
        <w:t>es posteriores, devendo a carta de adjudica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o ser expedida em nome do Departamento de Estradas de Rodagem </w:t>
      </w:r>
      <w:r w:rsidRPr="001043A9">
        <w:rPr>
          <w:rFonts w:ascii="Calibri" w:hAnsi="Calibri" w:cs="Calibri"/>
          <w:color w:val="000000"/>
          <w:sz w:val="22"/>
          <w:szCs w:val="22"/>
        </w:rPr>
        <w:t>–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DER.</w:t>
      </w:r>
    </w:p>
    <w:p w14:paraId="43401E39" w14:textId="77777777" w:rsidR="00FC52AD" w:rsidRPr="001043A9" w:rsidRDefault="00FC52AD" w:rsidP="00FC52AD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3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 As despesas com a execu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do presente decreto correr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>o por conta de verba pr</w:t>
      </w:r>
      <w:r w:rsidRPr="001043A9">
        <w:rPr>
          <w:rFonts w:ascii="Calibri" w:hAnsi="Calibri" w:cs="Calibri"/>
          <w:color w:val="000000"/>
          <w:sz w:val="22"/>
          <w:szCs w:val="22"/>
        </w:rPr>
        <w:t>ó</w:t>
      </w:r>
      <w:r w:rsidRPr="001043A9">
        <w:rPr>
          <w:rFonts w:ascii="Helvetica" w:hAnsi="Helvetica" w:cs="Open Sans"/>
          <w:color w:val="000000"/>
          <w:sz w:val="22"/>
          <w:szCs w:val="22"/>
        </w:rPr>
        <w:t>pria da Entrevias Concession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ria de Rodovias S/A.</w:t>
      </w:r>
    </w:p>
    <w:p w14:paraId="0DD45A22" w14:textId="77777777" w:rsidR="00FC52AD" w:rsidRPr="001043A9" w:rsidRDefault="00FC52AD" w:rsidP="00FC52AD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4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 Ficam exclu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dos da presente declara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de utilidade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blica os im</w:t>
      </w:r>
      <w:r w:rsidRPr="001043A9">
        <w:rPr>
          <w:rFonts w:ascii="Calibri" w:hAnsi="Calibri" w:cs="Calibri"/>
          <w:color w:val="000000"/>
          <w:sz w:val="22"/>
          <w:szCs w:val="22"/>
        </w:rPr>
        <w:t>ó</w:t>
      </w:r>
      <w:r w:rsidRPr="001043A9">
        <w:rPr>
          <w:rFonts w:ascii="Helvetica" w:hAnsi="Helvetica" w:cs="Open Sans"/>
          <w:color w:val="000000"/>
          <w:sz w:val="22"/>
          <w:szCs w:val="22"/>
        </w:rPr>
        <w:t>veis de propriedade de pessoas jur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dicas de direito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blico eventualmente situados dentro dos per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metros descritos no artigo 1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deste decreto.</w:t>
      </w:r>
    </w:p>
    <w:p w14:paraId="269293A2" w14:textId="77777777" w:rsidR="00FC52AD" w:rsidRPr="001043A9" w:rsidRDefault="00FC52AD" w:rsidP="00FC52AD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5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 Este decreto entra em vigor na data de sua publica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o.</w:t>
      </w:r>
    </w:p>
    <w:p w14:paraId="60367A0D" w14:textId="77777777" w:rsidR="00FC52AD" w:rsidRPr="001043A9" w:rsidRDefault="00FC52AD" w:rsidP="00FC52AD">
      <w:pPr>
        <w:pStyle w:val="textocentralizado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TARC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SIO DE FREITAS</w:t>
      </w:r>
    </w:p>
    <w:sectPr w:rsidR="00FC52AD" w:rsidRPr="001043A9" w:rsidSect="00126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AD"/>
    <w:rsid w:val="001262A4"/>
    <w:rsid w:val="008B3350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A1A8"/>
  <w15:chartTrackingRefBased/>
  <w15:docId w15:val="{564E5461-D9E0-415E-88F4-BB05F4CD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2AD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FC52A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C52A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C52A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C52A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C52A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C52A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52A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C52A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C52A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C52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C52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C52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C52A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C52A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C52A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C52A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C52A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C52A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C52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FC5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52A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FC52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C52A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FC52A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C52A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FC52A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C52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C52A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C52AD"/>
    <w:rPr>
      <w:b/>
      <w:bCs/>
      <w:smallCaps/>
      <w:color w:val="0F4761" w:themeColor="accent1" w:themeShade="BF"/>
      <w:spacing w:val="5"/>
    </w:rPr>
  </w:style>
  <w:style w:type="paragraph" w:styleId="TextosemFormatao">
    <w:name w:val="Plain Text"/>
    <w:basedOn w:val="Normal"/>
    <w:link w:val="TextosemFormataoChar"/>
    <w:uiPriority w:val="99"/>
    <w:unhideWhenUsed/>
    <w:rsid w:val="00FC52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C52AD"/>
    <w:rPr>
      <w:rFonts w:ascii="Consolas" w:hAnsi="Consolas"/>
      <w:kern w:val="0"/>
      <w:sz w:val="21"/>
      <w:szCs w:val="21"/>
      <w14:ligatures w14:val="none"/>
    </w:rPr>
  </w:style>
  <w:style w:type="paragraph" w:customStyle="1" w:styleId="textojustificado">
    <w:name w:val="texto_justificado"/>
    <w:basedOn w:val="Normal"/>
    <w:rsid w:val="00FC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C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C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C52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C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rk-mode-color-black">
    <w:name w:val="dark-mode-color-black"/>
    <w:basedOn w:val="Fontepargpadro"/>
    <w:rsid w:val="00FC52AD"/>
  </w:style>
  <w:style w:type="paragraph" w:customStyle="1" w:styleId="textoalinhadodireita">
    <w:name w:val="texto_alinhado_direita"/>
    <w:basedOn w:val="Normal"/>
    <w:rsid w:val="00FC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52AD"/>
    <w:rPr>
      <w:b/>
      <w:bCs/>
    </w:rPr>
  </w:style>
  <w:style w:type="paragraph" w:customStyle="1" w:styleId="tabelatextocentralizado">
    <w:name w:val="tabela_texto_centralizado"/>
    <w:basedOn w:val="Normal"/>
    <w:rsid w:val="00FC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2024-04-19T15:16:00Z</dcterms:created>
  <dcterms:modified xsi:type="dcterms:W3CDTF">2024-04-19T15:18:00Z</dcterms:modified>
</cp:coreProperties>
</file>