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876A" w14:textId="77777777" w:rsidR="00FC52AD" w:rsidRPr="008B3350" w:rsidRDefault="00FC52AD" w:rsidP="008B3350">
      <w:pPr>
        <w:pStyle w:val="textocentralizado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Open Sans"/>
          <w:b/>
          <w:bCs/>
          <w:color w:val="000000"/>
          <w:sz w:val="22"/>
          <w:szCs w:val="22"/>
        </w:rPr>
      </w:pPr>
      <w:r w:rsidRPr="008B3350">
        <w:rPr>
          <w:rFonts w:ascii="Helvetica" w:hAnsi="Helvetica" w:cs="Open Sans"/>
          <w:b/>
          <w:bCs/>
          <w:color w:val="000000"/>
          <w:sz w:val="22"/>
          <w:szCs w:val="22"/>
        </w:rPr>
        <w:t>DECRETO N</w:t>
      </w:r>
      <w:r w:rsidRPr="008B335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8B3350">
        <w:rPr>
          <w:rFonts w:ascii="Helvetica" w:hAnsi="Helvetica" w:cs="Open Sans"/>
          <w:b/>
          <w:bCs/>
          <w:color w:val="000000"/>
          <w:sz w:val="22"/>
          <w:szCs w:val="22"/>
        </w:rPr>
        <w:t xml:space="preserve"> 68.456, DE 18 DE ABRIL DE 2024</w:t>
      </w:r>
    </w:p>
    <w:p w14:paraId="2237CC4B" w14:textId="77777777" w:rsidR="00FC52AD" w:rsidRPr="001043A9" w:rsidRDefault="00FC52AD" w:rsidP="008B3350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Declara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pela Entrevias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ria de Rodovias S/A, a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 complementar necess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ria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de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 de Descanso no km 233+400m, pista oeste, da Rodovia SP-333, no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pio de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Ponga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>, e d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51A52A78" w14:textId="77777777" w:rsidR="00FC52AD" w:rsidRPr="001043A9" w:rsidRDefault="00FC52AD" w:rsidP="00FC52A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8B3350">
        <w:rPr>
          <w:rFonts w:ascii="Helvetica" w:hAnsi="Helvetica" w:cs="Open Sans"/>
          <w:b/>
          <w:bCs/>
          <w:color w:val="000000"/>
          <w:sz w:val="22"/>
          <w:szCs w:val="22"/>
        </w:rPr>
        <w:t>O GOVERNADOR DO ESTADO DE S</w:t>
      </w:r>
      <w:r w:rsidRPr="008B3350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8B3350">
        <w:rPr>
          <w:rFonts w:ascii="Helvetica" w:hAnsi="Helvetica" w:cs="Open Sans"/>
          <w:b/>
          <w:bCs/>
          <w:color w:val="000000"/>
          <w:sz w:val="22"/>
          <w:szCs w:val="22"/>
        </w:rPr>
        <w:t>O PAULO</w:t>
      </w:r>
      <w:r w:rsidRPr="001043A9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legais e nos termos do disposto nos artigos 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 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Decreto-Lei federal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3.365, de 21 de junho de 1941, e no Decreto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62.249, de 4 de novembro de 2016,</w:t>
      </w:r>
    </w:p>
    <w:p w14:paraId="485B1389" w14:textId="77777777" w:rsidR="00FC52AD" w:rsidRPr="001043A9" w:rsidRDefault="00FC52AD" w:rsidP="00FC52A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Decreta:</w:t>
      </w:r>
    </w:p>
    <w:p w14:paraId="690955B8" w14:textId="77777777" w:rsidR="00FC52AD" w:rsidRPr="001043A9" w:rsidRDefault="00FC52AD" w:rsidP="00FC52A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 declarada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pela Entrevias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de Rodovias S/A, empresa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de servi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o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blico, por via amig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vel ou judicial, a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 complementar identificada na planta cadastral DE-SPD233333-233.236-428-D03/001 e descrita no memorial constantes dos autos do Processo 134.00030888/2023-49, necess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ria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de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rea de Descanso no km 233+400m, pista oeste, da Rodovia SP-333,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 essa que consta pertencer a J.I.B. Agropecu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Ltda. e/ou outros e se encontra situada no km 235+750m da referida Rodovia, no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pio de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Ponga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>, Comarca de Piraju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, tendo linha de divisa que, partindo do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1, de coordenadas N=7.603.297,128121 e E=674.153,126974, segue com os seguintes azimutes e dist</w:t>
      </w:r>
      <w:r w:rsidRPr="001043A9">
        <w:rPr>
          <w:rFonts w:ascii="Calibri" w:hAnsi="Calibri" w:cs="Calibri"/>
          <w:color w:val="000000"/>
          <w:sz w:val="22"/>
          <w:szCs w:val="22"/>
        </w:rPr>
        <w:t>â</w:t>
      </w:r>
      <w:r w:rsidRPr="001043A9">
        <w:rPr>
          <w:rFonts w:ascii="Helvetica" w:hAnsi="Helvetica" w:cs="Open Sans"/>
          <w:color w:val="000000"/>
          <w:sz w:val="22"/>
          <w:szCs w:val="22"/>
        </w:rPr>
        <w:t>ncias: 146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05'40'' e 56,13m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2, de coordenadas N=7.603.250,541780 e E=674.184,438313; 247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48'27'' e 24,42m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3, de coordenadas N=7.603.241,319716 e E=674.161,831986; 157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05'24'' e 5,01m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4, de coordenadas N=7.603.236,701449 e E=674.163,783778; 246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47'46'' e 44,82m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5, de coordenadas N=7.603.219,043191 e E=674.122,591854; 244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46'27'' e 121,94m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6, de coordenadas N=7.603.167,074654 e E=674.012,281957; 243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21'39'' e 100,90m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7, de coordenadas N=7.603.121,832455 e E=673.922,089755; 242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02'47'' e 31,75m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8, de coordenadas N=7.603.106,948145 e E=673.894,041702; 241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14'14'' e 8,74m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9, de coordenadas N=7.603.102,744122 e E=673.886,382812; 259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23'21'' e 17,34m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10, de coordenadas N=7.603.099,551259 e E=673.869,339605; 62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06'37'' e 40,83m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11, de coordenadas N=7.603.118,648414 e E=673.905,423342; 63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10'42'' e 117,28m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12, de coordenadas N=7.603.171,568151 e E=674.010,088026; 64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46'27'' e 70,03m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rtice 13, de coordenadas N=7.603.201,412334 e E=674.073,436138; e 39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>46'48'' e 124,55m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o v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rtice 1, perfazendo a 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rea de 4.837,14m</w:t>
      </w:r>
      <w:r w:rsidRPr="001043A9">
        <w:rPr>
          <w:rFonts w:ascii="Calibri" w:hAnsi="Calibri" w:cs="Calibri"/>
          <w:color w:val="000000"/>
          <w:sz w:val="22"/>
          <w:szCs w:val="22"/>
        </w:rPr>
        <w:t>²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(quatro mil oitocentos e trinta e sete metros quadrados e catorze dec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quadrados).</w:t>
      </w:r>
    </w:p>
    <w:p w14:paraId="262A63B7" w14:textId="77777777" w:rsidR="00FC52AD" w:rsidRPr="001043A9" w:rsidRDefault="00FC52AD" w:rsidP="00FC52A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 a Entrevias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de Rodovias S/A autorizada a invocar o car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ter de urg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 no processo judicial de desapropria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o, para fins do disposto no artigo 15 do Decreto-Lei federal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3.365, de 21 de junho de 1941, e altera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posteriores, devendo a carta de adjudica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ser expedida em nome do Departamento de Estradas de Rodagem </w:t>
      </w:r>
      <w:r w:rsidRPr="001043A9">
        <w:rPr>
          <w:rFonts w:ascii="Calibri" w:hAnsi="Calibri" w:cs="Calibri"/>
          <w:color w:val="000000"/>
          <w:sz w:val="22"/>
          <w:szCs w:val="22"/>
        </w:rPr>
        <w:t>–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DER.</w:t>
      </w:r>
    </w:p>
    <w:p w14:paraId="43401E39" w14:textId="77777777" w:rsidR="00FC52AD" w:rsidRPr="001043A9" w:rsidRDefault="00FC52AD" w:rsidP="00FC52A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As despesas com a execu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 presente decreto correr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por conta de verba pr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pria da Entrevias Concession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ria de Rodovias S/A.</w:t>
      </w:r>
    </w:p>
    <w:p w14:paraId="0DD45A22" w14:textId="77777777" w:rsidR="00FC52AD" w:rsidRPr="001043A9" w:rsidRDefault="00FC52AD" w:rsidP="00FC52A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4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Ficam exclu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dos da presente declara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utilidade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 os im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veis de propriedade de pessoas jur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dicas de direito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blico eventualmente situados dentro dos per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metros descritos no artigo 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269293A2" w14:textId="77777777" w:rsidR="00FC52AD" w:rsidRPr="001043A9" w:rsidRDefault="00FC52AD" w:rsidP="00FC52A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5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o.</w:t>
      </w:r>
    </w:p>
    <w:p w14:paraId="60367A0D" w14:textId="77777777" w:rsidR="00FC52AD" w:rsidRPr="001043A9" w:rsidRDefault="00FC52AD" w:rsidP="00FC52AD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TARC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FC52AD" w:rsidRPr="001043A9" w:rsidSect="00126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AD"/>
    <w:rsid w:val="001262A4"/>
    <w:rsid w:val="008B3350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A1A8"/>
  <w15:chartTrackingRefBased/>
  <w15:docId w15:val="{564E5461-D9E0-415E-88F4-BB05F4C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A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C52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52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52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52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52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52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52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52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52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5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5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5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52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52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52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52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52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52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5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C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52A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C5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52A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C52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52A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C52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5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52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52AD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FC52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52AD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FC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C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C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C52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FC52AD"/>
  </w:style>
  <w:style w:type="paragraph" w:customStyle="1" w:styleId="textoalinhadodireita">
    <w:name w:val="texto_alinhado_direita"/>
    <w:basedOn w:val="Normal"/>
    <w:rsid w:val="00FC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2AD"/>
    <w:rPr>
      <w:b/>
      <w:bCs/>
    </w:rPr>
  </w:style>
  <w:style w:type="paragraph" w:customStyle="1" w:styleId="tabelatextocentralizado">
    <w:name w:val="tabela_texto_centralizado"/>
    <w:basedOn w:val="Normal"/>
    <w:rsid w:val="00FC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2024-04-19T15:16:00Z</dcterms:created>
  <dcterms:modified xsi:type="dcterms:W3CDTF">2024-04-19T15:18:00Z</dcterms:modified>
</cp:coreProperties>
</file>