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A6E45A" w14:textId="77777777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jc w:val="center"/>
        <w:outlineLvl w:val="2"/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  <w:t>DECRETO N</w:t>
      </w:r>
      <w:r w:rsidRPr="008B7E86">
        <w:rPr>
          <w:rFonts w:ascii="Calibri" w:eastAsia="Times New Roman" w:hAnsi="Calibri" w:cs="Calibri"/>
          <w:b/>
          <w:bCs/>
          <w:color w:val="303030"/>
          <w:kern w:val="0"/>
          <w:sz w:val="22"/>
          <w:szCs w:val="22"/>
          <w:lang w:eastAsia="pt-BR"/>
          <w14:ligatures w14:val="none"/>
        </w:rPr>
        <w:t>º</w:t>
      </w:r>
      <w:r w:rsidRPr="008B7E86"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  <w:t xml:space="preserve"> 68.513, DE 14 DE MAIO DE 2024</w:t>
      </w:r>
    </w:p>
    <w:p w14:paraId="38C4E512" w14:textId="77777777" w:rsidR="007B7D0F" w:rsidRPr="008B7E86" w:rsidRDefault="007B7D0F" w:rsidP="007B7D0F">
      <w:pPr>
        <w:shd w:val="clear" w:color="auto" w:fill="FFFFFF"/>
        <w:spacing w:beforeLines="60" w:before="144" w:afterLines="60" w:after="144" w:line="240" w:lineRule="auto"/>
        <w:ind w:left="3600" w:right="120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Disp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õ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e sobre abertura de cr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é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dito suplementar ao Or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amento Fiscal na Secretaria de Agricultura e Abastecimento, visando ao atendimento de Despesas de Capital.</w:t>
      </w:r>
    </w:p>
    <w:p w14:paraId="4E63A7A2" w14:textId="77777777" w:rsidR="0075799B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O VICE-GOVERNADOR, EM EXERC</w:t>
      </w:r>
      <w:r w:rsidRPr="008B7E86">
        <w:rPr>
          <w:rFonts w:ascii="Calibri" w:eastAsia="Times New Roman" w:hAnsi="Calibri" w:cs="Calibri"/>
          <w:b/>
          <w:bCs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8B7E86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CIO NO CARGO DE GOVERNADOR DO ESTADO DE S</w:t>
      </w:r>
      <w:r w:rsidRPr="008B7E86">
        <w:rPr>
          <w:rFonts w:ascii="Calibri" w:eastAsia="Times New Roman" w:hAnsi="Calibri" w:cs="Calibri"/>
          <w:b/>
          <w:bCs/>
          <w:color w:val="000000"/>
          <w:kern w:val="0"/>
          <w:sz w:val="22"/>
          <w:szCs w:val="22"/>
          <w:lang w:eastAsia="pt-BR"/>
          <w14:ligatures w14:val="none"/>
        </w:rPr>
        <w:t>Ã</w:t>
      </w:r>
      <w:r w:rsidRPr="008B7E86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O PAULO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, no uso de suas atribui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çõ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es legais, considerando o disposto na Lei n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17.725, de 19 de julho de 2023, e na Lei n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17.863, de 22 de dezembro de 2023,</w:t>
      </w:r>
    </w:p>
    <w:p w14:paraId="06130887" w14:textId="6B0232CC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Decreta:</w:t>
      </w:r>
    </w:p>
    <w:p w14:paraId="20871D8C" w14:textId="77777777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1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Fica aberto um cr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é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dito de R$ 560.000,00 (quinhentos e sessenta mil reais), suplementar ao or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amento da Secretaria de Agricultura e Abastecimento, observando-se as classifica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çõ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es Institucional, Econ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ô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mica, Funcional e Program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tica, conforme a Tabela 1, anexa.</w:t>
      </w:r>
    </w:p>
    <w:p w14:paraId="7A853EF9" w14:textId="77777777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2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O cr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é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dito aberto pelo artigo anterior ser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coberto com recursos a que alude o inciso III, do 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§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1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, do artigo 43, da Lei federal n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4.320, de 17 de mar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de 1964, de conformidade com a legisla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discriminada na Tabela 3, anexa.</w:t>
      </w:r>
    </w:p>
    <w:p w14:paraId="64CDE2B9" w14:textId="77777777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3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Fica alterada a Programa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Or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ament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ria da Despesa do Estado, estabelecida pelo Anexo, de que trata o artigo 8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, do Decreto n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68.309, de 18 de janeiro de 2024, de conformidade com a Tabela 2, anexa.</w:t>
      </w:r>
    </w:p>
    <w:p w14:paraId="32BFD9D7" w14:textId="77777777" w:rsidR="0075799B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4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°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Este decreto entra em vigor na data de sua publica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o.</w:t>
      </w:r>
    </w:p>
    <w:p w14:paraId="258E0C23" w14:textId="77777777" w:rsidR="0075799B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FEL</w:t>
      </w:r>
      <w:r w:rsidRPr="008B7E86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8B7E86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CIO RAMUTH</w:t>
      </w:r>
    </w:p>
    <w:p w14:paraId="6A860014" w14:textId="09E4B204" w:rsidR="007B7D0F" w:rsidRPr="008B7E86" w:rsidRDefault="007B7D0F" w:rsidP="0075799B">
      <w:pPr>
        <w:shd w:val="clear" w:color="auto" w:fill="FFFFFF"/>
        <w:spacing w:beforeLines="60" w:before="144" w:afterLines="60" w:after="144" w:line="240" w:lineRule="auto"/>
        <w:ind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8B7E86">
        <w:rPr>
          <w:rFonts w:ascii="Helvetica" w:eastAsia="Times New Roman" w:hAnsi="Helvetica" w:cs="Open Sans"/>
          <w:i/>
          <w:iCs/>
          <w:color w:val="000000"/>
          <w:kern w:val="0"/>
          <w:sz w:val="22"/>
          <w:szCs w:val="22"/>
          <w:lang w:eastAsia="pt-BR"/>
          <w14:ligatures w14:val="none"/>
        </w:rPr>
        <w:t>(TABELAS PUBLICADAS)</w:t>
      </w:r>
    </w:p>
    <w:sectPr w:rsidR="007B7D0F" w:rsidRPr="008B7E8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D0F"/>
    <w:rsid w:val="006A6614"/>
    <w:rsid w:val="0075799B"/>
    <w:rsid w:val="007B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6DF25"/>
  <w15:chartTrackingRefBased/>
  <w15:docId w15:val="{53D91A95-8C4F-4766-8E2A-7AC9EFB4A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D0F"/>
  </w:style>
  <w:style w:type="paragraph" w:styleId="Ttulo1">
    <w:name w:val="heading 1"/>
    <w:basedOn w:val="Normal"/>
    <w:next w:val="Normal"/>
    <w:link w:val="Ttulo1Char"/>
    <w:uiPriority w:val="9"/>
    <w:qFormat/>
    <w:rsid w:val="007B7D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B7D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B7D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B7D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B7D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B7D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B7D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B7D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B7D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B7D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B7D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B7D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B7D0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B7D0F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B7D0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B7D0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B7D0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B7D0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B7D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B7D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B7D0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B7D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B7D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B7D0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B7D0F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B7D0F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B7D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B7D0F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B7D0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2024-05-15T13:35:00Z</dcterms:created>
  <dcterms:modified xsi:type="dcterms:W3CDTF">2024-05-15T13:36:00Z</dcterms:modified>
</cp:coreProperties>
</file>