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32E59" w14:textId="77777777" w:rsidR="002E1C9C" w:rsidRPr="005B5345" w:rsidRDefault="002E1C9C" w:rsidP="005B534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B5345">
        <w:rPr>
          <w:rFonts w:ascii="Helvetica" w:hAnsi="Helvetica" w:cs="Helvetica"/>
          <w:b/>
          <w:bCs/>
          <w:sz w:val="22"/>
          <w:szCs w:val="22"/>
        </w:rPr>
        <w:t>DECRETO N</w:t>
      </w:r>
      <w:r w:rsidRPr="005B5345">
        <w:rPr>
          <w:rFonts w:ascii="Calibri" w:hAnsi="Calibri" w:cs="Calibri"/>
          <w:b/>
          <w:bCs/>
          <w:sz w:val="22"/>
          <w:szCs w:val="22"/>
        </w:rPr>
        <w:t>º</w:t>
      </w:r>
      <w:r w:rsidRPr="005B5345">
        <w:rPr>
          <w:rFonts w:ascii="Helvetica" w:hAnsi="Helvetica" w:cs="Helvetica"/>
          <w:b/>
          <w:bCs/>
          <w:sz w:val="22"/>
          <w:szCs w:val="22"/>
        </w:rPr>
        <w:t xml:space="preserve"> 68.462, DE 18 DE ABRIL DE 2024</w:t>
      </w:r>
    </w:p>
    <w:p w14:paraId="3FE869BF" w14:textId="77777777" w:rsidR="002E1C9C" w:rsidRPr="008F509E" w:rsidRDefault="002E1C9C" w:rsidP="005B5345">
      <w:pPr>
        <w:spacing w:beforeLines="60" w:before="144" w:afterLines="60" w:after="144" w:line="240" w:lineRule="auto"/>
        <w:ind w:left="360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Transfere os cargos que especifica e d</w:t>
      </w:r>
      <w:r w:rsidRPr="008F509E">
        <w:rPr>
          <w:rFonts w:ascii="Calibri" w:eastAsia="Times New Roman" w:hAnsi="Calibri" w:cs="Calibri"/>
          <w:color w:val="000000"/>
          <w:lang w:eastAsia="pt-BR"/>
        </w:rPr>
        <w:t>á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provid</w:t>
      </w:r>
      <w:r w:rsidRPr="008F509E">
        <w:rPr>
          <w:rFonts w:ascii="Calibri" w:eastAsia="Times New Roman" w:hAnsi="Calibri" w:cs="Calibri"/>
          <w:color w:val="000000"/>
          <w:lang w:eastAsia="pt-BR"/>
        </w:rPr>
        <w:t>ê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ncias correlatas.</w:t>
      </w:r>
    </w:p>
    <w:p w14:paraId="522D989B" w14:textId="77777777" w:rsidR="002E1C9C" w:rsidRPr="008F509E" w:rsidRDefault="002E1C9C" w:rsidP="002E1C9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5B5345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 w:rsidRPr="005B5345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5B5345">
        <w:rPr>
          <w:rFonts w:ascii="Helvetica" w:eastAsia="Times New Roman" w:hAnsi="Helvetica" w:cs="Helvetica"/>
          <w:b/>
          <w:bCs/>
          <w:color w:val="000000"/>
          <w:lang w:eastAsia="pt-BR"/>
        </w:rPr>
        <w:t>O PAULO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, no uso de suas atribui</w:t>
      </w:r>
      <w:r w:rsidRPr="008F509E">
        <w:rPr>
          <w:rFonts w:ascii="Calibri" w:eastAsia="Times New Roman" w:hAnsi="Calibri" w:cs="Calibri"/>
          <w:color w:val="000000"/>
          <w:lang w:eastAsia="pt-BR"/>
        </w:rPr>
        <w:t>çõ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es legais e nos termos dos artigos 54 e 55 da Lei Complementar n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180, de 12 de maio de 1978,</w:t>
      </w:r>
    </w:p>
    <w:p w14:paraId="3A445271" w14:textId="77777777" w:rsidR="002E1C9C" w:rsidRPr="008F509E" w:rsidRDefault="002E1C9C" w:rsidP="002E1C9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Decreta:</w:t>
      </w:r>
    </w:p>
    <w:p w14:paraId="6A1B949C" w14:textId="77777777" w:rsidR="002E1C9C" w:rsidRPr="008F509E" w:rsidRDefault="002E1C9C" w:rsidP="002E1C9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- Ficam transferidos, do Quadro da Secretaria de Gest</w:t>
      </w:r>
      <w:r w:rsidRPr="008F509E">
        <w:rPr>
          <w:rFonts w:ascii="Calibri" w:eastAsia="Times New Roman" w:hAnsi="Calibri" w:cs="Calibri"/>
          <w:color w:val="000000"/>
          <w:lang w:eastAsia="pt-BR"/>
        </w:rPr>
        <w:t>ã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o e Governo Digital para o Quadro da Secretaria de Governo e Rela</w:t>
      </w:r>
      <w:r w:rsidRPr="008F509E">
        <w:rPr>
          <w:rFonts w:ascii="Calibri" w:eastAsia="Times New Roman" w:hAnsi="Calibri" w:cs="Calibri"/>
          <w:color w:val="000000"/>
          <w:lang w:eastAsia="pt-BR"/>
        </w:rPr>
        <w:t>çõ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es Institucionais, os cargos providos constantes do Anexo inte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softHyphen/>
        <w:t>grante deste decreto.</w:t>
      </w:r>
    </w:p>
    <w:p w14:paraId="3F212387" w14:textId="77777777" w:rsidR="002E1C9C" w:rsidRPr="008F509E" w:rsidRDefault="002E1C9C" w:rsidP="002E1C9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- Fica a Secretaria de Governo e Rela</w:t>
      </w:r>
      <w:r w:rsidRPr="008F509E">
        <w:rPr>
          <w:rFonts w:ascii="Calibri" w:eastAsia="Times New Roman" w:hAnsi="Calibri" w:cs="Calibri"/>
          <w:color w:val="000000"/>
          <w:lang w:eastAsia="pt-BR"/>
        </w:rPr>
        <w:t>çõ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es Institucionais autorizada a proceder, mediante apos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softHyphen/>
        <w:t xml:space="preserve">tila, </w:t>
      </w:r>
      <w:r w:rsidRPr="008F509E">
        <w:rPr>
          <w:rFonts w:ascii="Calibri" w:eastAsia="Times New Roman" w:hAnsi="Calibri" w:cs="Calibri"/>
          <w:color w:val="000000"/>
          <w:lang w:eastAsia="pt-BR"/>
        </w:rPr>
        <w:t>à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retifica</w:t>
      </w:r>
      <w:r w:rsidRPr="008F509E">
        <w:rPr>
          <w:rFonts w:ascii="Calibri" w:eastAsia="Times New Roman" w:hAnsi="Calibri" w:cs="Calibri"/>
          <w:color w:val="000000"/>
          <w:lang w:eastAsia="pt-BR"/>
        </w:rPr>
        <w:t>çã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o dos elementos informativos constantes do Anexo deste decreto.</w:t>
      </w:r>
    </w:p>
    <w:p w14:paraId="755CB95F" w14:textId="77777777" w:rsidR="002E1C9C" w:rsidRPr="008F509E" w:rsidRDefault="002E1C9C" w:rsidP="002E1C9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8F509E">
        <w:rPr>
          <w:rFonts w:ascii="Calibri" w:eastAsia="Times New Roman" w:hAnsi="Calibri" w:cs="Calibri"/>
          <w:color w:val="000000"/>
          <w:lang w:eastAsia="pt-BR"/>
        </w:rPr>
        <w:t>çã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01406EB9" w14:textId="77777777" w:rsidR="002E1C9C" w:rsidRPr="008F509E" w:rsidRDefault="002E1C9C" w:rsidP="002E1C9C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8F509E">
        <w:rPr>
          <w:rFonts w:ascii="Calibri" w:eastAsia="Times New Roman" w:hAnsi="Calibri" w:cs="Calibri"/>
          <w:color w:val="000000"/>
          <w:lang w:eastAsia="pt-BR"/>
        </w:rPr>
        <w:t>Í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49F5ABB1" w14:textId="2956221A" w:rsidR="002E1C9C" w:rsidRPr="005B5345" w:rsidRDefault="005B5345" w:rsidP="002E1C9C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b/>
          <w:bCs/>
          <w:i/>
          <w:iCs/>
          <w:color w:val="000000"/>
          <w:lang w:eastAsia="pt-BR"/>
        </w:rPr>
      </w:pPr>
      <w:r w:rsidRPr="005B534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“</w:t>
      </w:r>
      <w:r w:rsidRPr="005B5345">
        <w:rPr>
          <w:rFonts w:ascii="Helvetica" w:eastAsia="Times New Roman" w:hAnsi="Helvetica" w:cs="Helvetica"/>
          <w:b/>
          <w:bCs/>
          <w:i/>
          <w:iCs/>
          <w:color w:val="000000"/>
          <w:lang w:eastAsia="pt-BR"/>
        </w:rPr>
        <w:t>Obs.: Anexo constante para download</w:t>
      </w:r>
      <w:r w:rsidRPr="005B534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”</w:t>
      </w:r>
    </w:p>
    <w:sectPr w:rsidR="002E1C9C" w:rsidRPr="005B5345" w:rsidSect="00564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9C"/>
    <w:rsid w:val="002E1C9C"/>
    <w:rsid w:val="004D279B"/>
    <w:rsid w:val="005643C1"/>
    <w:rsid w:val="005B5345"/>
    <w:rsid w:val="00915BC0"/>
    <w:rsid w:val="009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A0AD"/>
  <w15:chartTrackingRefBased/>
  <w15:docId w15:val="{B94B5725-67E7-4567-AD53-9E0724DA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9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E1C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1C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C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C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C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C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C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C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C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1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C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C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C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C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C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C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C9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1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C9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1C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C9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1C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C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C9C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2E1C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E1C9C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2E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2E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E1C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E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1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2024-04-19T15:35:00Z</dcterms:created>
  <dcterms:modified xsi:type="dcterms:W3CDTF">2024-04-19T15:41:00Z</dcterms:modified>
</cp:coreProperties>
</file>